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3B" w:rsidRDefault="00D32B3B" w:rsidP="000B587B">
      <w:pPr>
        <w:pStyle w:val="TOCPARISHRESTRUCTURING"/>
      </w:pPr>
      <w:r>
        <w:t xml:space="preserve">Table of </w:t>
      </w:r>
      <w:r w:rsidRPr="000B587B">
        <w:t>Contents</w:t>
      </w:r>
      <w:bookmarkStart w:id="0" w:name="_GoBack"/>
      <w:bookmarkEnd w:id="0"/>
    </w:p>
    <w:p w:rsidR="008D57E7" w:rsidRDefault="00D32B3B">
      <w:pPr>
        <w:pStyle w:val="TOC1"/>
        <w:rPr>
          <w:rFonts w:asciiTheme="minorHAnsi" w:eastAsiaTheme="minorEastAsia" w:hAnsiTheme="minorHAnsi" w:cstheme="minorBidi"/>
          <w:noProof/>
          <w:sz w:val="22"/>
          <w:szCs w:val="22"/>
        </w:rPr>
      </w:pPr>
      <w:r w:rsidRPr="00E017A7">
        <w:rPr>
          <w:rFonts w:ascii="Times New Roman Bold" w:hAnsi="Times New Roman Bold"/>
          <w:b/>
        </w:rPr>
        <w:fldChar w:fldCharType="begin"/>
      </w:r>
      <w:r w:rsidRPr="00E017A7">
        <w:rPr>
          <w:rFonts w:ascii="Times New Roman Bold" w:hAnsi="Times New Roman Bold"/>
          <w:b/>
        </w:rPr>
        <w:instrText xml:space="preserve"> TOC \o "1-3" \h \z \u </w:instrText>
      </w:r>
      <w:r w:rsidRPr="00E017A7">
        <w:rPr>
          <w:rFonts w:ascii="Times New Roman Bold" w:hAnsi="Times New Roman Bold"/>
          <w:b/>
        </w:rPr>
        <w:fldChar w:fldCharType="separate"/>
      </w:r>
      <w:hyperlink w:anchor="_Toc432752302" w:history="1">
        <w:r w:rsidR="008D57E7" w:rsidRPr="000519A3">
          <w:rPr>
            <w:rStyle w:val="Hyperlink"/>
            <w:noProof/>
          </w:rPr>
          <w:t>PROJECT GOALS</w:t>
        </w:r>
        <w:r w:rsidR="008D57E7">
          <w:rPr>
            <w:noProof/>
            <w:webHidden/>
          </w:rPr>
          <w:tab/>
        </w:r>
        <w:r w:rsidR="008D57E7">
          <w:rPr>
            <w:noProof/>
            <w:webHidden/>
          </w:rPr>
          <w:fldChar w:fldCharType="begin"/>
        </w:r>
        <w:r w:rsidR="008D57E7">
          <w:rPr>
            <w:noProof/>
            <w:webHidden/>
          </w:rPr>
          <w:instrText xml:space="preserve"> PAGEREF _Toc432752302 \h </w:instrText>
        </w:r>
        <w:r w:rsidR="008D57E7">
          <w:rPr>
            <w:noProof/>
            <w:webHidden/>
          </w:rPr>
        </w:r>
        <w:r w:rsidR="008D57E7">
          <w:rPr>
            <w:noProof/>
            <w:webHidden/>
          </w:rPr>
          <w:fldChar w:fldCharType="separate"/>
        </w:r>
        <w:r w:rsidR="008D57E7">
          <w:rPr>
            <w:noProof/>
            <w:webHidden/>
          </w:rPr>
          <w:t>2</w:t>
        </w:r>
        <w:r w:rsidR="008D57E7">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3" w:history="1">
        <w:r w:rsidRPr="000519A3">
          <w:rPr>
            <w:rStyle w:val="Hyperlink"/>
            <w:noProof/>
          </w:rPr>
          <w:t>ARCHDIOCESAN PLANNING COMMISSION JOB DESCRIPTION</w:t>
        </w:r>
        <w:r>
          <w:rPr>
            <w:noProof/>
            <w:webHidden/>
          </w:rPr>
          <w:tab/>
        </w:r>
        <w:r>
          <w:rPr>
            <w:noProof/>
            <w:webHidden/>
          </w:rPr>
          <w:fldChar w:fldCharType="begin"/>
        </w:r>
        <w:r>
          <w:rPr>
            <w:noProof/>
            <w:webHidden/>
          </w:rPr>
          <w:instrText xml:space="preserve"> PAGEREF _Toc432752303 \h </w:instrText>
        </w:r>
        <w:r>
          <w:rPr>
            <w:noProof/>
            <w:webHidden/>
          </w:rPr>
        </w:r>
        <w:r>
          <w:rPr>
            <w:noProof/>
            <w:webHidden/>
          </w:rPr>
          <w:fldChar w:fldCharType="separate"/>
        </w:r>
        <w:r>
          <w:rPr>
            <w:noProof/>
            <w:webHidden/>
          </w:rPr>
          <w:t>3</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4" w:history="1">
        <w:r w:rsidRPr="000519A3">
          <w:rPr>
            <w:rStyle w:val="Hyperlink"/>
            <w:noProof/>
          </w:rPr>
          <w:t>ASSUMPTIONS</w:t>
        </w:r>
        <w:r>
          <w:rPr>
            <w:noProof/>
            <w:webHidden/>
          </w:rPr>
          <w:tab/>
        </w:r>
        <w:r>
          <w:rPr>
            <w:noProof/>
            <w:webHidden/>
          </w:rPr>
          <w:fldChar w:fldCharType="begin"/>
        </w:r>
        <w:r>
          <w:rPr>
            <w:noProof/>
            <w:webHidden/>
          </w:rPr>
          <w:instrText xml:space="preserve"> PAGEREF _Toc432752304 \h </w:instrText>
        </w:r>
        <w:r>
          <w:rPr>
            <w:noProof/>
            <w:webHidden/>
          </w:rPr>
        </w:r>
        <w:r>
          <w:rPr>
            <w:noProof/>
            <w:webHidden/>
          </w:rPr>
          <w:fldChar w:fldCharType="separate"/>
        </w:r>
        <w:r>
          <w:rPr>
            <w:noProof/>
            <w:webHidden/>
          </w:rPr>
          <w:t>4</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5" w:history="1">
        <w:r w:rsidRPr="000519A3">
          <w:rPr>
            <w:rStyle w:val="Hyperlink"/>
            <w:noProof/>
          </w:rPr>
          <w:t>CRITERIA FOR ASSESSMENT</w:t>
        </w:r>
        <w:r>
          <w:rPr>
            <w:noProof/>
            <w:webHidden/>
          </w:rPr>
          <w:tab/>
        </w:r>
        <w:r>
          <w:rPr>
            <w:noProof/>
            <w:webHidden/>
          </w:rPr>
          <w:fldChar w:fldCharType="begin"/>
        </w:r>
        <w:r>
          <w:rPr>
            <w:noProof/>
            <w:webHidden/>
          </w:rPr>
          <w:instrText xml:space="preserve"> PAGEREF _Toc432752305 \h </w:instrText>
        </w:r>
        <w:r>
          <w:rPr>
            <w:noProof/>
            <w:webHidden/>
          </w:rPr>
        </w:r>
        <w:r>
          <w:rPr>
            <w:noProof/>
            <w:webHidden/>
          </w:rPr>
          <w:fldChar w:fldCharType="separate"/>
        </w:r>
        <w:r>
          <w:rPr>
            <w:noProof/>
            <w:webHidden/>
          </w:rPr>
          <w:t>5</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6" w:history="1">
        <w:r w:rsidRPr="000519A3">
          <w:rPr>
            <w:rStyle w:val="Hyperlink"/>
            <w:noProof/>
          </w:rPr>
          <w:t>EIGHT STEP PARISH RESTRUCTURING PROCESS</w:t>
        </w:r>
        <w:r>
          <w:rPr>
            <w:noProof/>
            <w:webHidden/>
          </w:rPr>
          <w:tab/>
        </w:r>
        <w:r>
          <w:rPr>
            <w:noProof/>
            <w:webHidden/>
          </w:rPr>
          <w:fldChar w:fldCharType="begin"/>
        </w:r>
        <w:r>
          <w:rPr>
            <w:noProof/>
            <w:webHidden/>
          </w:rPr>
          <w:instrText xml:space="preserve"> PAGEREF _Toc432752306 \h </w:instrText>
        </w:r>
        <w:r>
          <w:rPr>
            <w:noProof/>
            <w:webHidden/>
          </w:rPr>
        </w:r>
        <w:r>
          <w:rPr>
            <w:noProof/>
            <w:webHidden/>
          </w:rPr>
          <w:fldChar w:fldCharType="separate"/>
        </w:r>
        <w:r>
          <w:rPr>
            <w:noProof/>
            <w:webHidden/>
          </w:rPr>
          <w:t>6</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7" w:history="1">
        <w:r w:rsidRPr="000519A3">
          <w:rPr>
            <w:rStyle w:val="Hyperlink"/>
            <w:bCs/>
            <w:noProof/>
          </w:rPr>
          <w:t>TIMELINE -- OCTOBER 2015 – JUNE 2017</w:t>
        </w:r>
        <w:r>
          <w:rPr>
            <w:noProof/>
            <w:webHidden/>
          </w:rPr>
          <w:tab/>
        </w:r>
        <w:r>
          <w:rPr>
            <w:noProof/>
            <w:webHidden/>
          </w:rPr>
          <w:fldChar w:fldCharType="begin"/>
        </w:r>
        <w:r>
          <w:rPr>
            <w:noProof/>
            <w:webHidden/>
          </w:rPr>
          <w:instrText xml:space="preserve"> PAGEREF _Toc432752307 \h </w:instrText>
        </w:r>
        <w:r>
          <w:rPr>
            <w:noProof/>
            <w:webHidden/>
          </w:rPr>
        </w:r>
        <w:r>
          <w:rPr>
            <w:noProof/>
            <w:webHidden/>
          </w:rPr>
          <w:fldChar w:fldCharType="separate"/>
        </w:r>
        <w:r>
          <w:rPr>
            <w:noProof/>
            <w:webHidden/>
          </w:rPr>
          <w:t>7</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8" w:history="1">
        <w:r w:rsidRPr="000519A3">
          <w:rPr>
            <w:rStyle w:val="Hyperlink"/>
            <w:noProof/>
          </w:rPr>
          <w:t>KEY PARTICIPANTS DURING A PARISH RESTRUCTURING PROCESS</w:t>
        </w:r>
        <w:r>
          <w:rPr>
            <w:noProof/>
            <w:webHidden/>
          </w:rPr>
          <w:tab/>
        </w:r>
        <w:r>
          <w:rPr>
            <w:noProof/>
            <w:webHidden/>
          </w:rPr>
          <w:fldChar w:fldCharType="begin"/>
        </w:r>
        <w:r>
          <w:rPr>
            <w:noProof/>
            <w:webHidden/>
          </w:rPr>
          <w:instrText xml:space="preserve"> PAGEREF _Toc432752308 \h </w:instrText>
        </w:r>
        <w:r>
          <w:rPr>
            <w:noProof/>
            <w:webHidden/>
          </w:rPr>
        </w:r>
        <w:r>
          <w:rPr>
            <w:noProof/>
            <w:webHidden/>
          </w:rPr>
          <w:fldChar w:fldCharType="separate"/>
        </w:r>
        <w:r>
          <w:rPr>
            <w:noProof/>
            <w:webHidden/>
          </w:rPr>
          <w:t>9</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09" w:history="1">
        <w:r w:rsidRPr="000519A3">
          <w:rPr>
            <w:rStyle w:val="Hyperlink"/>
            <w:noProof/>
          </w:rPr>
          <w:t>THE REID GROUP APPROACH</w:t>
        </w:r>
        <w:r>
          <w:rPr>
            <w:noProof/>
            <w:webHidden/>
          </w:rPr>
          <w:tab/>
        </w:r>
        <w:r>
          <w:rPr>
            <w:noProof/>
            <w:webHidden/>
          </w:rPr>
          <w:fldChar w:fldCharType="begin"/>
        </w:r>
        <w:r>
          <w:rPr>
            <w:noProof/>
            <w:webHidden/>
          </w:rPr>
          <w:instrText xml:space="preserve"> PAGEREF _Toc432752309 \h </w:instrText>
        </w:r>
        <w:r>
          <w:rPr>
            <w:noProof/>
            <w:webHidden/>
          </w:rPr>
        </w:r>
        <w:r>
          <w:rPr>
            <w:noProof/>
            <w:webHidden/>
          </w:rPr>
          <w:fldChar w:fldCharType="separate"/>
        </w:r>
        <w:r>
          <w:rPr>
            <w:noProof/>
            <w:webHidden/>
          </w:rPr>
          <w:t>11</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10" w:history="1">
        <w:r w:rsidRPr="000519A3">
          <w:rPr>
            <w:rStyle w:val="Hyperlink"/>
            <w:noProof/>
          </w:rPr>
          <w:t>PARISH MODELS -- FOR CONSIDERATION</w:t>
        </w:r>
        <w:r>
          <w:rPr>
            <w:noProof/>
            <w:webHidden/>
          </w:rPr>
          <w:tab/>
        </w:r>
        <w:r>
          <w:rPr>
            <w:noProof/>
            <w:webHidden/>
          </w:rPr>
          <w:fldChar w:fldCharType="begin"/>
        </w:r>
        <w:r>
          <w:rPr>
            <w:noProof/>
            <w:webHidden/>
          </w:rPr>
          <w:instrText xml:space="preserve"> PAGEREF _Toc432752310 \h </w:instrText>
        </w:r>
        <w:r>
          <w:rPr>
            <w:noProof/>
            <w:webHidden/>
          </w:rPr>
        </w:r>
        <w:r>
          <w:rPr>
            <w:noProof/>
            <w:webHidden/>
          </w:rPr>
          <w:fldChar w:fldCharType="separate"/>
        </w:r>
        <w:r>
          <w:rPr>
            <w:noProof/>
            <w:webHidden/>
          </w:rPr>
          <w:t>12</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11" w:history="1">
        <w:r w:rsidRPr="000519A3">
          <w:rPr>
            <w:rStyle w:val="Hyperlink"/>
            <w:noProof/>
          </w:rPr>
          <w:t>A PARTNERSHIP OVERVIEW</w:t>
        </w:r>
        <w:r>
          <w:rPr>
            <w:noProof/>
            <w:webHidden/>
          </w:rPr>
          <w:tab/>
        </w:r>
        <w:r>
          <w:rPr>
            <w:noProof/>
            <w:webHidden/>
          </w:rPr>
          <w:fldChar w:fldCharType="begin"/>
        </w:r>
        <w:r>
          <w:rPr>
            <w:noProof/>
            <w:webHidden/>
          </w:rPr>
          <w:instrText xml:space="preserve"> PAGEREF _Toc432752311 \h </w:instrText>
        </w:r>
        <w:r>
          <w:rPr>
            <w:noProof/>
            <w:webHidden/>
          </w:rPr>
        </w:r>
        <w:r>
          <w:rPr>
            <w:noProof/>
            <w:webHidden/>
          </w:rPr>
          <w:fldChar w:fldCharType="separate"/>
        </w:r>
        <w:r>
          <w:rPr>
            <w:noProof/>
            <w:webHidden/>
          </w:rPr>
          <w:t>14</w:t>
        </w:r>
        <w:r>
          <w:rPr>
            <w:noProof/>
            <w:webHidden/>
          </w:rPr>
          <w:fldChar w:fldCharType="end"/>
        </w:r>
      </w:hyperlink>
    </w:p>
    <w:p w:rsidR="008D57E7" w:rsidRDefault="008D57E7">
      <w:pPr>
        <w:pStyle w:val="TOC1"/>
        <w:rPr>
          <w:rFonts w:asciiTheme="minorHAnsi" w:eastAsiaTheme="minorEastAsia" w:hAnsiTheme="minorHAnsi" w:cstheme="minorBidi"/>
          <w:noProof/>
          <w:sz w:val="22"/>
          <w:szCs w:val="22"/>
        </w:rPr>
      </w:pPr>
      <w:hyperlink w:anchor="_Toc432752312" w:history="1">
        <w:r w:rsidRPr="000519A3">
          <w:rPr>
            <w:rStyle w:val="Hyperlink"/>
            <w:noProof/>
          </w:rPr>
          <w:t>ARCHDIOCESAN PARISH FACILITATORS ROLE</w:t>
        </w:r>
        <w:r>
          <w:rPr>
            <w:noProof/>
            <w:webHidden/>
          </w:rPr>
          <w:tab/>
        </w:r>
        <w:r>
          <w:rPr>
            <w:noProof/>
            <w:webHidden/>
          </w:rPr>
          <w:fldChar w:fldCharType="begin"/>
        </w:r>
        <w:r>
          <w:rPr>
            <w:noProof/>
            <w:webHidden/>
          </w:rPr>
          <w:instrText xml:space="preserve"> PAGEREF _Toc432752312 \h </w:instrText>
        </w:r>
        <w:r>
          <w:rPr>
            <w:noProof/>
            <w:webHidden/>
          </w:rPr>
        </w:r>
        <w:r>
          <w:rPr>
            <w:noProof/>
            <w:webHidden/>
          </w:rPr>
          <w:fldChar w:fldCharType="separate"/>
        </w:r>
        <w:r>
          <w:rPr>
            <w:noProof/>
            <w:webHidden/>
          </w:rPr>
          <w:t>15</w:t>
        </w:r>
        <w:r>
          <w:rPr>
            <w:noProof/>
            <w:webHidden/>
          </w:rPr>
          <w:fldChar w:fldCharType="end"/>
        </w:r>
      </w:hyperlink>
    </w:p>
    <w:p w:rsidR="00D32B3B" w:rsidRDefault="00D32B3B" w:rsidP="004216AB">
      <w:pPr>
        <w:spacing w:before="240" w:after="120"/>
      </w:pPr>
      <w:r w:rsidRPr="00E017A7">
        <w:rPr>
          <w:rFonts w:ascii="Times New Roman Bold" w:hAnsi="Times New Roman Bold"/>
          <w:b/>
        </w:rPr>
        <w:fldChar w:fldCharType="end"/>
      </w:r>
    </w:p>
    <w:p w:rsidR="00DF06CE" w:rsidRPr="007929D6" w:rsidRDefault="00D32B3B" w:rsidP="00DF06CE">
      <w:pPr>
        <w:jc w:val="center"/>
        <w:rPr>
          <w:b/>
          <w:i/>
          <w:sz w:val="28"/>
          <w:szCs w:val="28"/>
        </w:rPr>
      </w:pPr>
      <w:r>
        <w:rPr>
          <w:b/>
          <w:i/>
          <w:sz w:val="28"/>
          <w:szCs w:val="28"/>
        </w:rPr>
        <w:br w:type="page"/>
      </w:r>
      <w:r w:rsidR="0050567D">
        <w:rPr>
          <w:b/>
          <w:i/>
          <w:sz w:val="28"/>
          <w:szCs w:val="28"/>
        </w:rPr>
        <w:lastRenderedPageBreak/>
        <w:t>CONNECTED IN THE SPIRIT</w:t>
      </w:r>
    </w:p>
    <w:p w:rsidR="00DF06CE" w:rsidRPr="00E017A7" w:rsidRDefault="00DF06CE" w:rsidP="00DF06CE">
      <w:pPr>
        <w:jc w:val="center"/>
        <w:rPr>
          <w:b/>
          <w:sz w:val="28"/>
          <w:szCs w:val="28"/>
        </w:rPr>
      </w:pPr>
      <w:r w:rsidRPr="00E017A7">
        <w:rPr>
          <w:b/>
          <w:sz w:val="28"/>
          <w:szCs w:val="28"/>
        </w:rPr>
        <w:t xml:space="preserve">PASTORAL PLANNING FOR THE </w:t>
      </w:r>
    </w:p>
    <w:p w:rsidR="00DF06CE" w:rsidRPr="00E017A7" w:rsidRDefault="00DF06CE" w:rsidP="00DF06CE">
      <w:pPr>
        <w:jc w:val="center"/>
        <w:rPr>
          <w:b/>
          <w:sz w:val="28"/>
          <w:szCs w:val="28"/>
        </w:rPr>
      </w:pPr>
      <w:r w:rsidRPr="00E017A7">
        <w:rPr>
          <w:b/>
          <w:sz w:val="28"/>
          <w:szCs w:val="28"/>
        </w:rPr>
        <w:t>ARCHDIOCESE OF INDIANAPOLIS</w:t>
      </w:r>
    </w:p>
    <w:p w:rsidR="00833AE3" w:rsidRPr="001B3536" w:rsidRDefault="00833AE3" w:rsidP="00BB6CA6">
      <w:pPr>
        <w:jc w:val="center"/>
        <w:rPr>
          <w:b/>
          <w:i/>
          <w:sz w:val="28"/>
          <w:szCs w:val="28"/>
        </w:rPr>
      </w:pPr>
    </w:p>
    <w:p w:rsidR="00833AE3" w:rsidRPr="007533C4" w:rsidRDefault="00833AE3" w:rsidP="006D13AE">
      <w:pPr>
        <w:pStyle w:val="Heading1"/>
      </w:pPr>
      <w:bookmarkStart w:id="1" w:name="_Toc432752302"/>
      <w:r w:rsidRPr="007533C4">
        <w:t>PR</w:t>
      </w:r>
      <w:r w:rsidR="00532955">
        <w:t xml:space="preserve">OJECT </w:t>
      </w:r>
      <w:r w:rsidRPr="007533C4">
        <w:t>GOALS</w:t>
      </w:r>
      <w:bookmarkEnd w:id="1"/>
    </w:p>
    <w:p w:rsidR="00833AE3" w:rsidRPr="007533C4" w:rsidRDefault="00833AE3" w:rsidP="00D46904">
      <w:pPr>
        <w:jc w:val="center"/>
        <w:rPr>
          <w:b/>
        </w:rPr>
      </w:pPr>
    </w:p>
    <w:p w:rsidR="00833AE3" w:rsidRPr="007533C4" w:rsidRDefault="00833AE3" w:rsidP="00D46904">
      <w:pPr>
        <w:pStyle w:val="BodyText"/>
        <w:rPr>
          <w:b/>
        </w:rPr>
      </w:pPr>
      <w:r w:rsidRPr="007533C4">
        <w:rPr>
          <w:b/>
        </w:rPr>
        <w:t xml:space="preserve">GOALS FOR </w:t>
      </w:r>
      <w:r w:rsidR="00DF06CE">
        <w:rPr>
          <w:b/>
          <w:i/>
        </w:rPr>
        <w:t>CONNECTED IN THE SPIRIT</w:t>
      </w:r>
    </w:p>
    <w:p w:rsidR="00532955" w:rsidRDefault="00532955" w:rsidP="00D46904"/>
    <w:p w:rsidR="00833AE3" w:rsidRDefault="00833AE3" w:rsidP="00D46904">
      <w:r w:rsidRPr="007533C4">
        <w:t xml:space="preserve">The parish planning project for the </w:t>
      </w:r>
      <w:r w:rsidR="00DF06CE">
        <w:t>Archdiocese of Indianapolis</w:t>
      </w:r>
      <w:r w:rsidRPr="007533C4">
        <w:t xml:space="preserve"> is inspired by the following goals</w:t>
      </w:r>
      <w:r>
        <w:t>:</w:t>
      </w:r>
    </w:p>
    <w:p w:rsidR="00E25519" w:rsidRDefault="00E25519" w:rsidP="00D46904"/>
    <w:p w:rsidR="00AB4CEC" w:rsidRPr="00AB4CEC" w:rsidRDefault="00AB4CEC" w:rsidP="00D46904">
      <w:pPr>
        <w:numPr>
          <w:ilvl w:val="0"/>
          <w:numId w:val="9"/>
        </w:numPr>
        <w:rPr>
          <w:rFonts w:eastAsia="Calibri"/>
        </w:rPr>
      </w:pPr>
      <w:r w:rsidRPr="00AB4CEC">
        <w:rPr>
          <w:rFonts w:eastAsia="Calibri"/>
        </w:rPr>
        <w:t xml:space="preserve">To enhance the vibrancy of parish life in the </w:t>
      </w:r>
      <w:r w:rsidR="00DF06CE">
        <w:t>Archdiocese of Indianapolis.</w:t>
      </w:r>
    </w:p>
    <w:p w:rsidR="00532955" w:rsidRDefault="00532955" w:rsidP="00DF06CE">
      <w:pPr>
        <w:rPr>
          <w:rFonts w:eastAsia="Calibri"/>
        </w:rPr>
      </w:pPr>
    </w:p>
    <w:p w:rsidR="00AB4CEC" w:rsidRPr="00AB4CEC" w:rsidRDefault="00AB4CEC" w:rsidP="00D46904">
      <w:pPr>
        <w:numPr>
          <w:ilvl w:val="0"/>
          <w:numId w:val="9"/>
        </w:numPr>
        <w:rPr>
          <w:rFonts w:eastAsia="Calibri"/>
        </w:rPr>
      </w:pPr>
      <w:r w:rsidRPr="00AB4CEC">
        <w:rPr>
          <w:rFonts w:eastAsia="Calibri"/>
        </w:rPr>
        <w:t>To foster an appreciation for and participation in Sunday</w:t>
      </w:r>
      <w:r w:rsidR="00DF06CE">
        <w:rPr>
          <w:rFonts w:eastAsia="Calibri"/>
        </w:rPr>
        <w:t xml:space="preserve"> Eucharist and the Sacraments</w:t>
      </w:r>
      <w:r w:rsidRPr="00AB4CEC">
        <w:rPr>
          <w:rFonts w:eastAsia="Calibri"/>
        </w:rPr>
        <w:t>.</w:t>
      </w:r>
    </w:p>
    <w:p w:rsidR="00532955" w:rsidRDefault="00532955" w:rsidP="00D46904">
      <w:pPr>
        <w:ind w:left="360"/>
        <w:rPr>
          <w:rFonts w:eastAsia="Calibri"/>
        </w:rPr>
      </w:pPr>
    </w:p>
    <w:p w:rsidR="00DF06CE" w:rsidRDefault="00DF06CE" w:rsidP="00DF06CE">
      <w:pPr>
        <w:numPr>
          <w:ilvl w:val="0"/>
          <w:numId w:val="9"/>
        </w:numPr>
        <w:rPr>
          <w:rFonts w:eastAsia="Calibri"/>
        </w:rPr>
      </w:pPr>
      <w:r>
        <w:rPr>
          <w:rFonts w:eastAsia="Calibri"/>
        </w:rPr>
        <w:t>To promote good stewardship so that parishes are financially viable now and into the future.</w:t>
      </w:r>
    </w:p>
    <w:p w:rsidR="00532955" w:rsidRDefault="00532955" w:rsidP="00DF06CE">
      <w:pPr>
        <w:rPr>
          <w:rFonts w:eastAsia="Calibri"/>
        </w:rPr>
      </w:pPr>
    </w:p>
    <w:p w:rsidR="00DF06CE" w:rsidRPr="00DF06CE" w:rsidRDefault="00DF06CE" w:rsidP="00DF06CE">
      <w:pPr>
        <w:numPr>
          <w:ilvl w:val="0"/>
          <w:numId w:val="9"/>
        </w:numPr>
        <w:rPr>
          <w:rFonts w:eastAsia="Calibri"/>
        </w:rPr>
      </w:pPr>
      <w:r w:rsidRPr="00DF06CE">
        <w:rPr>
          <w:rFonts w:eastAsia="Calibri"/>
        </w:rPr>
        <w:t xml:space="preserve">To maximize the availability of quality Catholic School education throughout the Archdiocese.  </w:t>
      </w:r>
    </w:p>
    <w:p w:rsidR="00DF06CE" w:rsidRPr="00DF06CE" w:rsidRDefault="00DF06CE" w:rsidP="00DF06CE">
      <w:pPr>
        <w:rPr>
          <w:rFonts w:eastAsia="Calibri"/>
        </w:rPr>
      </w:pPr>
    </w:p>
    <w:p w:rsidR="00AB4CEC" w:rsidRPr="00DF06CE" w:rsidRDefault="00AB4CEC" w:rsidP="00DF06CE">
      <w:pPr>
        <w:numPr>
          <w:ilvl w:val="0"/>
          <w:numId w:val="9"/>
        </w:numPr>
        <w:rPr>
          <w:rFonts w:eastAsia="Calibri"/>
        </w:rPr>
      </w:pPr>
      <w:r w:rsidRPr="00DF06CE">
        <w:rPr>
          <w:rFonts w:eastAsia="Calibri"/>
        </w:rPr>
        <w:t>To ensure that all parishioners have opportunities for quality lifelong Christian Formation, including supporting new initiatives for youth and young adults</w:t>
      </w:r>
      <w:r w:rsidR="00DF06CE" w:rsidRPr="00DF06CE">
        <w:rPr>
          <w:rFonts w:eastAsia="Calibri"/>
        </w:rPr>
        <w:t xml:space="preserve"> and promoting vocations to ordained and lay ministry</w:t>
      </w:r>
      <w:r w:rsidRPr="00DF06CE">
        <w:rPr>
          <w:rFonts w:eastAsia="Calibri"/>
        </w:rPr>
        <w:t>.</w:t>
      </w:r>
    </w:p>
    <w:p w:rsidR="00532955" w:rsidRDefault="00532955" w:rsidP="00D46904">
      <w:pPr>
        <w:ind w:left="360"/>
        <w:rPr>
          <w:rFonts w:eastAsia="Calibri"/>
        </w:rPr>
      </w:pPr>
    </w:p>
    <w:p w:rsidR="00AB4CEC" w:rsidRPr="00AB4CEC" w:rsidRDefault="00AB4CEC" w:rsidP="00D46904">
      <w:pPr>
        <w:numPr>
          <w:ilvl w:val="0"/>
          <w:numId w:val="9"/>
        </w:numPr>
        <w:rPr>
          <w:rFonts w:eastAsia="Calibri"/>
        </w:rPr>
      </w:pPr>
      <w:r w:rsidRPr="00AB4CEC">
        <w:rPr>
          <w:rFonts w:eastAsia="Calibri"/>
        </w:rPr>
        <w:t>To strengthen service to those who are marginalized.</w:t>
      </w:r>
    </w:p>
    <w:p w:rsidR="00532955" w:rsidRDefault="00532955" w:rsidP="00D46904">
      <w:pPr>
        <w:ind w:left="360"/>
        <w:rPr>
          <w:rFonts w:eastAsia="Calibri"/>
        </w:rPr>
      </w:pPr>
    </w:p>
    <w:p w:rsidR="00AB4CEC" w:rsidRPr="00AB4CEC" w:rsidRDefault="00AB4CEC" w:rsidP="00D46904">
      <w:pPr>
        <w:numPr>
          <w:ilvl w:val="0"/>
          <w:numId w:val="9"/>
        </w:numPr>
        <w:rPr>
          <w:rFonts w:eastAsia="Calibri"/>
        </w:rPr>
      </w:pPr>
      <w:r w:rsidRPr="00AB4CEC">
        <w:rPr>
          <w:rFonts w:eastAsia="Calibri"/>
        </w:rPr>
        <w:t xml:space="preserve">To build a greater sense of unity among the </w:t>
      </w:r>
      <w:r w:rsidR="007703B3">
        <w:rPr>
          <w:rFonts w:eastAsia="Calibri"/>
        </w:rPr>
        <w:t xml:space="preserve">many cultures in the Archdiocese. </w:t>
      </w:r>
    </w:p>
    <w:p w:rsidR="00532955" w:rsidRDefault="00532955" w:rsidP="00D46904">
      <w:pPr>
        <w:ind w:left="360"/>
        <w:rPr>
          <w:rFonts w:eastAsia="Calibri"/>
        </w:rPr>
      </w:pPr>
    </w:p>
    <w:p w:rsidR="00DF06CE" w:rsidRDefault="00DF06CE" w:rsidP="00DF06CE">
      <w:pPr>
        <w:numPr>
          <w:ilvl w:val="0"/>
          <w:numId w:val="9"/>
        </w:numPr>
        <w:rPr>
          <w:rFonts w:eastAsia="Calibri"/>
        </w:rPr>
      </w:pPr>
      <w:r>
        <w:rPr>
          <w:rFonts w:eastAsia="Calibri"/>
        </w:rPr>
        <w:t>To realign parishes considering the number of priests available to serve, financial resources and demographics.</w:t>
      </w:r>
    </w:p>
    <w:p w:rsidR="00DF06CE" w:rsidRDefault="00DF06CE" w:rsidP="00DF06CE">
      <w:pPr>
        <w:rPr>
          <w:rFonts w:eastAsia="Calibri"/>
        </w:rPr>
      </w:pPr>
    </w:p>
    <w:p w:rsidR="00AB4CEC" w:rsidRPr="00AB4CEC" w:rsidRDefault="00AB4CEC" w:rsidP="00D46904">
      <w:pPr>
        <w:numPr>
          <w:ilvl w:val="0"/>
          <w:numId w:val="9"/>
        </w:numPr>
        <w:rPr>
          <w:rFonts w:eastAsia="Calibri"/>
        </w:rPr>
      </w:pPr>
      <w:r w:rsidRPr="00AB4CEC">
        <w:rPr>
          <w:rFonts w:eastAsia="Calibri"/>
        </w:rPr>
        <w:t xml:space="preserve">To increase collaboration among all entities in the local, national and universal Church. </w:t>
      </w:r>
    </w:p>
    <w:p w:rsidR="00532955" w:rsidRPr="00532955" w:rsidRDefault="00532955" w:rsidP="00D46904">
      <w:pPr>
        <w:ind w:left="360"/>
        <w:rPr>
          <w:rFonts w:eastAsia="Calibri"/>
          <w:b/>
        </w:rPr>
      </w:pPr>
    </w:p>
    <w:p w:rsidR="00833AE3" w:rsidRPr="00C5162B" w:rsidRDefault="00AB4CEC" w:rsidP="00D46904">
      <w:pPr>
        <w:numPr>
          <w:ilvl w:val="0"/>
          <w:numId w:val="9"/>
        </w:numPr>
        <w:rPr>
          <w:rFonts w:eastAsia="Calibri"/>
          <w:b/>
        </w:rPr>
      </w:pPr>
      <w:r w:rsidRPr="00AB4CEC">
        <w:rPr>
          <w:rFonts w:eastAsia="Calibri"/>
        </w:rPr>
        <w:t xml:space="preserve">To advocate for peace and justice in the Church and in the world. </w:t>
      </w:r>
    </w:p>
    <w:p w:rsidR="00B779A5" w:rsidRPr="007929D6" w:rsidRDefault="00C5162B" w:rsidP="00B779A5">
      <w:pPr>
        <w:jc w:val="center"/>
        <w:rPr>
          <w:b/>
          <w:i/>
          <w:sz w:val="28"/>
          <w:szCs w:val="28"/>
        </w:rPr>
      </w:pPr>
      <w:r>
        <w:rPr>
          <w:rFonts w:eastAsia="Calibri"/>
        </w:rPr>
        <w:br w:type="page"/>
      </w:r>
      <w:r w:rsidR="0050567D">
        <w:rPr>
          <w:b/>
          <w:i/>
          <w:sz w:val="28"/>
          <w:szCs w:val="28"/>
        </w:rPr>
        <w:lastRenderedPageBreak/>
        <w:t>CONNECTED IN THE SPIRIT</w:t>
      </w:r>
    </w:p>
    <w:p w:rsidR="00B779A5" w:rsidRPr="00E017A7" w:rsidRDefault="00B779A5" w:rsidP="00B779A5">
      <w:pPr>
        <w:jc w:val="center"/>
        <w:rPr>
          <w:b/>
          <w:sz w:val="28"/>
          <w:szCs w:val="28"/>
        </w:rPr>
      </w:pPr>
      <w:r w:rsidRPr="00E017A7">
        <w:rPr>
          <w:b/>
          <w:sz w:val="28"/>
          <w:szCs w:val="28"/>
        </w:rPr>
        <w:t xml:space="preserve">PASTORAL PLANNING FOR THE </w:t>
      </w:r>
    </w:p>
    <w:p w:rsidR="00B779A5" w:rsidRPr="00E017A7" w:rsidRDefault="00B779A5" w:rsidP="00B779A5">
      <w:pPr>
        <w:jc w:val="center"/>
        <w:rPr>
          <w:b/>
          <w:sz w:val="28"/>
          <w:szCs w:val="28"/>
        </w:rPr>
      </w:pPr>
      <w:r w:rsidRPr="00E017A7">
        <w:rPr>
          <w:b/>
          <w:sz w:val="28"/>
          <w:szCs w:val="28"/>
        </w:rPr>
        <w:t>ARCHDIOCESE OF INDIANAPOLIS</w:t>
      </w:r>
    </w:p>
    <w:p w:rsidR="00C5162B" w:rsidRDefault="00C5162B" w:rsidP="00B779A5">
      <w:pPr>
        <w:jc w:val="center"/>
        <w:rPr>
          <w:b/>
        </w:rPr>
      </w:pPr>
    </w:p>
    <w:p w:rsidR="00C5162B" w:rsidRDefault="00924B4B" w:rsidP="006D13AE">
      <w:pPr>
        <w:pStyle w:val="Heading1"/>
      </w:pPr>
      <w:bookmarkStart w:id="2" w:name="_Toc432752303"/>
      <w:r>
        <w:t xml:space="preserve">ARCHDIOCESAN </w:t>
      </w:r>
      <w:r w:rsidR="00C5162B">
        <w:t>PLANNING COMMISSION JOB DESCRIPTION</w:t>
      </w:r>
      <w:bookmarkEnd w:id="2"/>
    </w:p>
    <w:p w:rsidR="00C5162B" w:rsidRDefault="00C5162B" w:rsidP="00D46904"/>
    <w:p w:rsidR="00C5162B" w:rsidRDefault="00C5162B" w:rsidP="00D46904">
      <w:r>
        <w:rPr>
          <w:b/>
        </w:rPr>
        <w:t xml:space="preserve">NATURE </w:t>
      </w:r>
    </w:p>
    <w:p w:rsidR="00C5162B" w:rsidRPr="00F54969" w:rsidRDefault="00C5162B" w:rsidP="00D46904">
      <w:r>
        <w:t xml:space="preserve">The </w:t>
      </w:r>
      <w:r w:rsidR="00924B4B">
        <w:t xml:space="preserve">Archdiocesan </w:t>
      </w:r>
      <w:r>
        <w:t xml:space="preserve">Planning Commission for the </w:t>
      </w:r>
      <w:r w:rsidR="009D0EAF">
        <w:t>Archdiocese of Indianapolis</w:t>
      </w:r>
      <w:r>
        <w:t xml:space="preserve"> is appointed by </w:t>
      </w:r>
      <w:r w:rsidR="006D13AE">
        <w:t xml:space="preserve">the </w:t>
      </w:r>
      <w:r w:rsidR="009D0EAF">
        <w:t xml:space="preserve">Archbishop </w:t>
      </w:r>
      <w:r>
        <w:t xml:space="preserve">and is advisory to him.  It is made up of at least 16 people with the possibility of expanding it to no more than 20 people.  The members of the </w:t>
      </w:r>
      <w:r w:rsidR="00D414B0">
        <w:t>commission</w:t>
      </w:r>
      <w:r w:rsidRPr="00F54969">
        <w:t xml:space="preserve"> are respected </w:t>
      </w:r>
      <w:r>
        <w:t>p</w:t>
      </w:r>
      <w:r w:rsidRPr="00F54969">
        <w:t xml:space="preserve">riest and lay </w:t>
      </w:r>
      <w:r>
        <w:t xml:space="preserve">leaders from diverse ethnic cultural backgrounds </w:t>
      </w:r>
      <w:r w:rsidRPr="00F54969">
        <w:t xml:space="preserve">in the </w:t>
      </w:r>
      <w:r w:rsidR="00EF32A3" w:rsidRPr="002F587C">
        <w:t>A</w:t>
      </w:r>
      <w:r w:rsidR="008A1F18">
        <w:t>rch</w:t>
      </w:r>
      <w:r w:rsidRPr="00F54969">
        <w:t xml:space="preserve">diocese.  All geographic areas of the </w:t>
      </w:r>
      <w:r w:rsidR="00EF32A3" w:rsidRPr="002F587C">
        <w:t>A</w:t>
      </w:r>
      <w:r w:rsidR="008A1F18">
        <w:t>rch</w:t>
      </w:r>
      <w:r w:rsidRPr="00F54969">
        <w:t xml:space="preserve">diocese are represented on the </w:t>
      </w:r>
      <w:r w:rsidR="00D414B0">
        <w:t>c</w:t>
      </w:r>
      <w:r w:rsidRPr="00F54969">
        <w:t xml:space="preserve">ommission as well as people with experience in Catholic Schools, Catechetical programs, Liturgy and Human Concerns.  Some people may represent both a geographic area as well as a ministry area.  </w:t>
      </w:r>
    </w:p>
    <w:p w:rsidR="00C5162B" w:rsidRDefault="00C5162B" w:rsidP="00D46904"/>
    <w:p w:rsidR="00C5162B" w:rsidRDefault="00C5162B" w:rsidP="00D46904"/>
    <w:p w:rsidR="00C5162B" w:rsidRDefault="00C5162B" w:rsidP="00D46904">
      <w:r>
        <w:rPr>
          <w:b/>
        </w:rPr>
        <w:t>PURPOSE</w:t>
      </w:r>
    </w:p>
    <w:p w:rsidR="00C5162B" w:rsidRDefault="00C5162B" w:rsidP="00D46904">
      <w:r>
        <w:t xml:space="preserve">The </w:t>
      </w:r>
      <w:r w:rsidR="00924B4B">
        <w:t xml:space="preserve">Archdiocesan </w:t>
      </w:r>
      <w:r>
        <w:t xml:space="preserve">Planning Commission fulfills the following purposes by giving general advice to </w:t>
      </w:r>
      <w:r w:rsidR="006D13AE">
        <w:t xml:space="preserve">the </w:t>
      </w:r>
      <w:r w:rsidR="009D0EAF">
        <w:t xml:space="preserve">Archbishop </w:t>
      </w:r>
      <w:r>
        <w:t xml:space="preserve">on the planning process and making recommendations to the </w:t>
      </w:r>
      <w:r w:rsidR="009D0EAF">
        <w:t>Archbishop</w:t>
      </w:r>
      <w:r>
        <w:t xml:space="preserve"> in the following areas:</w:t>
      </w:r>
    </w:p>
    <w:p w:rsidR="00D46904" w:rsidRDefault="00D46904" w:rsidP="00D46904"/>
    <w:p w:rsidR="00C5162B" w:rsidRDefault="00C5162B" w:rsidP="00D46904">
      <w:pPr>
        <w:numPr>
          <w:ilvl w:val="0"/>
          <w:numId w:val="11"/>
        </w:numPr>
      </w:pPr>
      <w:r>
        <w:t>Models (e.g. linkage,</w:t>
      </w:r>
      <w:r w:rsidR="0050170A">
        <w:t xml:space="preserve"> merger,</w:t>
      </w:r>
      <w:r>
        <w:t xml:space="preserve"> partnership, team etc.) for staffing parishes given the number of priests</w:t>
      </w:r>
      <w:r w:rsidR="008616BF">
        <w:t xml:space="preserve"> </w:t>
      </w:r>
      <w:r w:rsidR="008616BF" w:rsidRPr="00753DC0">
        <w:t>available for ministry</w:t>
      </w:r>
    </w:p>
    <w:p w:rsidR="00D46904" w:rsidRDefault="00D46904" w:rsidP="00D46904">
      <w:pPr>
        <w:ind w:left="360"/>
      </w:pPr>
    </w:p>
    <w:p w:rsidR="00C5162B" w:rsidRDefault="00C5162B" w:rsidP="00D46904">
      <w:pPr>
        <w:numPr>
          <w:ilvl w:val="0"/>
          <w:numId w:val="11"/>
        </w:numPr>
      </w:pPr>
      <w:r>
        <w:t>Planning Assumptions and Criteria for applying the Models</w:t>
      </w:r>
    </w:p>
    <w:p w:rsidR="00D46904" w:rsidRDefault="00D46904" w:rsidP="00D46904">
      <w:pPr>
        <w:ind w:left="360"/>
      </w:pPr>
    </w:p>
    <w:p w:rsidR="00C5162B" w:rsidRDefault="00C5162B" w:rsidP="00D46904">
      <w:pPr>
        <w:numPr>
          <w:ilvl w:val="0"/>
          <w:numId w:val="11"/>
        </w:numPr>
      </w:pPr>
      <w:r>
        <w:t xml:space="preserve">Final Recommendations on application of the Models after the parishes have submitted their suggestions and had an opportunity to respond to the </w:t>
      </w:r>
      <w:r w:rsidR="00924B4B">
        <w:t xml:space="preserve">Archdiocesan </w:t>
      </w:r>
      <w:r>
        <w:t xml:space="preserve">Planning </w:t>
      </w:r>
      <w:r w:rsidRPr="00024ACA">
        <w:t xml:space="preserve">Commission’s </w:t>
      </w:r>
      <w:r>
        <w:t>Preliminary Recommendations</w:t>
      </w:r>
    </w:p>
    <w:p w:rsidR="00D46904" w:rsidRDefault="00D46904" w:rsidP="00D46904">
      <w:pPr>
        <w:ind w:left="360"/>
      </w:pPr>
    </w:p>
    <w:p w:rsidR="00C5162B" w:rsidRDefault="00C5162B" w:rsidP="00D46904">
      <w:pPr>
        <w:numPr>
          <w:ilvl w:val="0"/>
          <w:numId w:val="11"/>
        </w:numPr>
      </w:pPr>
      <w:r>
        <w:t>Recommendations for an Implementation Process</w:t>
      </w:r>
    </w:p>
    <w:p w:rsidR="00C5162B" w:rsidRDefault="00C5162B" w:rsidP="00D46904"/>
    <w:p w:rsidR="00C5162B" w:rsidRDefault="00C5162B" w:rsidP="00D46904"/>
    <w:p w:rsidR="00C5162B" w:rsidRPr="007703B3" w:rsidRDefault="00C5162B" w:rsidP="00D46904">
      <w:pPr>
        <w:rPr>
          <w:b/>
        </w:rPr>
      </w:pPr>
      <w:r w:rsidRPr="007703B3">
        <w:rPr>
          <w:b/>
        </w:rPr>
        <w:t xml:space="preserve">FUNCTION </w:t>
      </w:r>
    </w:p>
    <w:p w:rsidR="00C5162B" w:rsidRPr="007703B3" w:rsidRDefault="009D0EAF" w:rsidP="00D46904">
      <w:r w:rsidRPr="007703B3">
        <w:t xml:space="preserve">Archbishop </w:t>
      </w:r>
      <w:r w:rsidR="00E61332">
        <w:t>Tobin</w:t>
      </w:r>
      <w:r w:rsidRPr="007703B3">
        <w:t xml:space="preserve"> </w:t>
      </w:r>
      <w:r w:rsidR="00C5162B" w:rsidRPr="007703B3">
        <w:t xml:space="preserve">selected </w:t>
      </w:r>
      <w:r w:rsidR="00765A36" w:rsidRPr="007703B3">
        <w:t>Mickey Lenz</w:t>
      </w:r>
      <w:r w:rsidR="00890DA0" w:rsidRPr="007703B3">
        <w:t xml:space="preserve">, </w:t>
      </w:r>
      <w:r w:rsidR="007703B3" w:rsidRPr="007703B3">
        <w:t>Chancellor</w:t>
      </w:r>
      <w:r w:rsidR="00765A36" w:rsidRPr="007703B3">
        <w:t xml:space="preserve"> </w:t>
      </w:r>
      <w:r w:rsidR="00C5162B" w:rsidRPr="007703B3">
        <w:t xml:space="preserve">to be the chair of the </w:t>
      </w:r>
      <w:r w:rsidR="00924B4B" w:rsidRPr="007703B3">
        <w:t xml:space="preserve">Archdiocesan </w:t>
      </w:r>
      <w:r w:rsidR="00BC512B">
        <w:t>P</w:t>
      </w:r>
      <w:r w:rsidR="00C5162B" w:rsidRPr="007703B3">
        <w:t>lanning Commis</w:t>
      </w:r>
      <w:r w:rsidR="00753DC0">
        <w:t>sion.  The Commission will meet</w:t>
      </w:r>
      <w:r w:rsidR="00C5162B" w:rsidRPr="007703B3">
        <w:t xml:space="preserve"> on an as needed basis and schedule </w:t>
      </w:r>
      <w:r w:rsidR="00EF32A3" w:rsidRPr="007703B3">
        <w:t>two planning</w:t>
      </w:r>
      <w:r w:rsidR="00C5162B" w:rsidRPr="007703B3">
        <w:t xml:space="preserve"> retreat</w:t>
      </w:r>
      <w:r w:rsidR="000B2121" w:rsidRPr="007703B3">
        <w:t>s</w:t>
      </w:r>
      <w:r w:rsidR="00D32592" w:rsidRPr="007703B3">
        <w:t xml:space="preserve">.  </w:t>
      </w:r>
      <w:r w:rsidR="00A525A8">
        <w:t>T</w:t>
      </w:r>
      <w:r w:rsidR="00D32592" w:rsidRPr="00E95B87">
        <w:t>he Commission will</w:t>
      </w:r>
      <w:r w:rsidR="000B2121" w:rsidRPr="00E95B87">
        <w:t xml:space="preserve"> study the</w:t>
      </w:r>
      <w:r w:rsidR="00C5162B" w:rsidRPr="00E95B87">
        <w:t xml:space="preserve"> Parish </w:t>
      </w:r>
      <w:r w:rsidR="00D414B0" w:rsidRPr="00E95B87">
        <w:t>Cohort</w:t>
      </w:r>
      <w:r w:rsidR="00C5162B" w:rsidRPr="00E95B87">
        <w:t xml:space="preserve"> Suggestions and make </w:t>
      </w:r>
      <w:r w:rsidR="000B2121" w:rsidRPr="00E95B87">
        <w:t>Preliminary R</w:t>
      </w:r>
      <w:r w:rsidR="00C5162B" w:rsidRPr="00E95B87">
        <w:t xml:space="preserve">ecommendations back to the parish </w:t>
      </w:r>
      <w:r w:rsidR="00D414B0" w:rsidRPr="00E95B87">
        <w:t>Cohort</w:t>
      </w:r>
      <w:r w:rsidR="00C5162B" w:rsidRPr="00E95B87">
        <w:t xml:space="preserve">s for a response.  </w:t>
      </w:r>
      <w:r w:rsidR="00A525A8">
        <w:t>At t</w:t>
      </w:r>
      <w:r w:rsidR="000B2121" w:rsidRPr="00E95B87">
        <w:t xml:space="preserve">he second planning retreat </w:t>
      </w:r>
      <w:r w:rsidR="00D32592" w:rsidRPr="00D2676F">
        <w:t>the</w:t>
      </w:r>
      <w:r w:rsidR="00D32592" w:rsidRPr="007703B3">
        <w:t xml:space="preserve"> Commission will </w:t>
      </w:r>
      <w:r w:rsidR="000B2121" w:rsidRPr="007703B3">
        <w:t xml:space="preserve">study the </w:t>
      </w:r>
      <w:r w:rsidR="00D414B0" w:rsidRPr="007703B3">
        <w:t>Cohort</w:t>
      </w:r>
      <w:r w:rsidR="000B2121" w:rsidRPr="007703B3">
        <w:t xml:space="preserve"> Responses and make </w:t>
      </w:r>
      <w:r w:rsidR="00C5162B" w:rsidRPr="007703B3">
        <w:t xml:space="preserve">Final Recommendations to the </w:t>
      </w:r>
      <w:r w:rsidRPr="007703B3">
        <w:t>Archbishop</w:t>
      </w:r>
      <w:r w:rsidR="00C5162B" w:rsidRPr="007703B3">
        <w:t xml:space="preserve"> about the structure of the parishes in the future.</w:t>
      </w:r>
    </w:p>
    <w:p w:rsidR="00C5162B" w:rsidRPr="007703B3" w:rsidRDefault="00C5162B" w:rsidP="00D46904"/>
    <w:p w:rsidR="00B779A5" w:rsidRPr="007929D6" w:rsidRDefault="00A07635" w:rsidP="00B779A5">
      <w:pPr>
        <w:jc w:val="center"/>
        <w:rPr>
          <w:b/>
          <w:i/>
          <w:sz w:val="28"/>
          <w:szCs w:val="28"/>
        </w:rPr>
      </w:pPr>
      <w:r>
        <w:rPr>
          <w:rFonts w:eastAsia="Calibri"/>
          <w:b/>
        </w:rPr>
        <w:br w:type="page"/>
      </w:r>
      <w:r w:rsidR="0050567D">
        <w:rPr>
          <w:b/>
          <w:i/>
          <w:sz w:val="28"/>
          <w:szCs w:val="28"/>
        </w:rPr>
        <w:lastRenderedPageBreak/>
        <w:t>CONNECTED IN THE SPIRIT</w:t>
      </w:r>
    </w:p>
    <w:p w:rsidR="00B779A5" w:rsidRPr="00E017A7" w:rsidRDefault="00B779A5" w:rsidP="00B779A5">
      <w:pPr>
        <w:jc w:val="center"/>
        <w:rPr>
          <w:b/>
          <w:sz w:val="28"/>
          <w:szCs w:val="28"/>
        </w:rPr>
      </w:pPr>
      <w:r w:rsidRPr="00E017A7">
        <w:rPr>
          <w:b/>
          <w:sz w:val="28"/>
          <w:szCs w:val="28"/>
        </w:rPr>
        <w:t xml:space="preserve">PASTORAL PLANNING FOR THE </w:t>
      </w:r>
    </w:p>
    <w:p w:rsidR="00B779A5" w:rsidRPr="00E017A7" w:rsidRDefault="00B779A5" w:rsidP="00B779A5">
      <w:pPr>
        <w:jc w:val="center"/>
        <w:rPr>
          <w:b/>
          <w:sz w:val="28"/>
          <w:szCs w:val="28"/>
        </w:rPr>
      </w:pPr>
      <w:r w:rsidRPr="00E017A7">
        <w:rPr>
          <w:b/>
          <w:sz w:val="28"/>
          <w:szCs w:val="28"/>
        </w:rPr>
        <w:t>ARCHDIOCESE OF INDIANAPOLIS</w:t>
      </w:r>
    </w:p>
    <w:p w:rsidR="00A07635" w:rsidRPr="007929D6" w:rsidRDefault="00A07635" w:rsidP="00B779A5">
      <w:pPr>
        <w:jc w:val="center"/>
        <w:rPr>
          <w:b/>
          <w:i/>
          <w:sz w:val="28"/>
          <w:szCs w:val="28"/>
        </w:rPr>
      </w:pPr>
    </w:p>
    <w:p w:rsidR="00A07635" w:rsidRDefault="00A07635" w:rsidP="00D46904">
      <w:pPr>
        <w:jc w:val="center"/>
        <w:rPr>
          <w:b/>
        </w:rPr>
      </w:pPr>
    </w:p>
    <w:p w:rsidR="00A07635" w:rsidRDefault="00A07635" w:rsidP="006D13AE">
      <w:pPr>
        <w:pStyle w:val="Heading1"/>
      </w:pPr>
      <w:bookmarkStart w:id="3" w:name="_Toc432752304"/>
      <w:r>
        <w:t>ASSUMPTIONS</w:t>
      </w:r>
      <w:bookmarkEnd w:id="3"/>
      <w:r>
        <w:t xml:space="preserve"> </w:t>
      </w:r>
    </w:p>
    <w:p w:rsidR="00A07635" w:rsidRPr="0031756F" w:rsidRDefault="00A07635" w:rsidP="00D46904">
      <w:pPr>
        <w:jc w:val="center"/>
        <w:rPr>
          <w:b/>
        </w:rPr>
      </w:pPr>
      <w:r>
        <w:rPr>
          <w:b/>
        </w:rPr>
        <w:t xml:space="preserve">FOR </w:t>
      </w:r>
      <w:r w:rsidR="007703B3">
        <w:rPr>
          <w:b/>
          <w:i/>
        </w:rPr>
        <w:t>CONNECTED IN THE SPIRIT</w:t>
      </w:r>
    </w:p>
    <w:p w:rsidR="00A07635" w:rsidRDefault="00A07635" w:rsidP="00D46904">
      <w:pPr>
        <w:ind w:firstLine="720"/>
        <w:outlineLvl w:val="0"/>
        <w:rPr>
          <w:b/>
        </w:rPr>
      </w:pPr>
    </w:p>
    <w:p w:rsidR="00A07635" w:rsidRDefault="00A07635" w:rsidP="008D57E7">
      <w:pPr>
        <w:ind w:firstLine="720"/>
      </w:pPr>
      <w:r w:rsidRPr="00A33932">
        <w:t xml:space="preserve">Assumptions inherent in this </w:t>
      </w:r>
      <w:r>
        <w:t xml:space="preserve">planning </w:t>
      </w:r>
      <w:r w:rsidRPr="00A33932">
        <w:t>process</w:t>
      </w:r>
      <w:r>
        <w:t xml:space="preserve"> include</w:t>
      </w:r>
      <w:r w:rsidRPr="00A33932">
        <w:t>:</w:t>
      </w:r>
    </w:p>
    <w:p w:rsidR="00A07635" w:rsidRPr="000916C5" w:rsidRDefault="00A07635" w:rsidP="00D46904">
      <w:pPr>
        <w:numPr>
          <w:ilvl w:val="0"/>
          <w:numId w:val="12"/>
        </w:numPr>
        <w:rPr>
          <w:rFonts w:eastAsia="Calibri"/>
        </w:rPr>
      </w:pPr>
      <w:r w:rsidRPr="000916C5">
        <w:rPr>
          <w:rFonts w:eastAsia="Calibri"/>
        </w:rPr>
        <w:t>The Paschal Mystery is both central to our faith and to this planning process.  Changes in parish structures are potential examples of the life-death-resurrection mystery. </w:t>
      </w:r>
    </w:p>
    <w:p w:rsidR="00A07635" w:rsidRPr="000916C5" w:rsidRDefault="00A07635" w:rsidP="00D46904">
      <w:pPr>
        <w:numPr>
          <w:ilvl w:val="0"/>
          <w:numId w:val="12"/>
        </w:numPr>
        <w:rPr>
          <w:rFonts w:eastAsia="Calibri"/>
        </w:rPr>
      </w:pPr>
      <w:r w:rsidRPr="000916C5">
        <w:rPr>
          <w:rFonts w:eastAsia="Calibri"/>
        </w:rPr>
        <w:t xml:space="preserve">Parishes exist for the mission of the Church, and as a presence of Christ and His Church to the local area. </w:t>
      </w:r>
    </w:p>
    <w:p w:rsidR="00A07635" w:rsidRPr="000916C5" w:rsidRDefault="00A07635" w:rsidP="00D46904">
      <w:pPr>
        <w:numPr>
          <w:ilvl w:val="0"/>
          <w:numId w:val="12"/>
        </w:numPr>
        <w:rPr>
          <w:rFonts w:eastAsia="Calibri"/>
        </w:rPr>
      </w:pPr>
      <w:r w:rsidRPr="000916C5">
        <w:rPr>
          <w:rFonts w:eastAsia="Calibri"/>
        </w:rPr>
        <w:t>A commitment to Eucharist, prayer and spirituality is a necessary component of the diocesan planning process. </w:t>
      </w:r>
    </w:p>
    <w:p w:rsidR="00A07635" w:rsidRPr="00CF1185" w:rsidRDefault="00A07635" w:rsidP="00D46904">
      <w:pPr>
        <w:numPr>
          <w:ilvl w:val="0"/>
          <w:numId w:val="12"/>
        </w:numPr>
        <w:rPr>
          <w:rFonts w:eastAsia="Calibri"/>
        </w:rPr>
      </w:pPr>
      <w:r w:rsidRPr="000916C5">
        <w:rPr>
          <w:rFonts w:eastAsia="Calibri"/>
        </w:rPr>
        <w:t>Stewardship of human, financial and facility resources is essential for quality parish, regional and</w:t>
      </w:r>
      <w:r w:rsidRPr="00CF1185">
        <w:rPr>
          <w:rFonts w:eastAsia="Calibri"/>
        </w:rPr>
        <w:t xml:space="preserve"> </w:t>
      </w:r>
      <w:r w:rsidR="008616BF" w:rsidRPr="00CF1185">
        <w:rPr>
          <w:rFonts w:eastAsia="Calibri"/>
        </w:rPr>
        <w:t>arch</w:t>
      </w:r>
      <w:r w:rsidRPr="00CF1185">
        <w:rPr>
          <w:rFonts w:eastAsia="Calibri"/>
        </w:rPr>
        <w:t>diocesan life.</w:t>
      </w:r>
    </w:p>
    <w:p w:rsidR="00A07635" w:rsidRPr="000916C5" w:rsidRDefault="00A07635" w:rsidP="00D46904">
      <w:pPr>
        <w:numPr>
          <w:ilvl w:val="0"/>
          <w:numId w:val="12"/>
        </w:numPr>
        <w:rPr>
          <w:rFonts w:eastAsia="Calibri"/>
        </w:rPr>
      </w:pPr>
      <w:r w:rsidRPr="00CF1185">
        <w:rPr>
          <w:rFonts w:eastAsia="Calibri"/>
        </w:rPr>
        <w:t xml:space="preserve">One’s vision of the Church must be larger than one’s own local, geographic or ethnic community.  People must be helped and encouraged to think locally, regionally and </w:t>
      </w:r>
      <w:r w:rsidR="008616BF" w:rsidRPr="00CF1185">
        <w:rPr>
          <w:rFonts w:eastAsia="Calibri"/>
        </w:rPr>
        <w:t>arch</w:t>
      </w:r>
      <w:r w:rsidRPr="00CF1185">
        <w:rPr>
          <w:rFonts w:eastAsia="Calibri"/>
        </w:rPr>
        <w:t>diocesan</w:t>
      </w:r>
      <w:r w:rsidRPr="000916C5">
        <w:rPr>
          <w:rFonts w:eastAsia="Calibri"/>
        </w:rPr>
        <w:t>-wide in a forward</w:t>
      </w:r>
      <w:r w:rsidR="00E61332">
        <w:rPr>
          <w:rFonts w:eastAsia="Calibri"/>
        </w:rPr>
        <w:t>-</w:t>
      </w:r>
      <w:r w:rsidRPr="000916C5">
        <w:rPr>
          <w:rFonts w:eastAsia="Calibri"/>
        </w:rPr>
        <w:t>looking and positive fashion. </w:t>
      </w:r>
    </w:p>
    <w:p w:rsidR="00A07635" w:rsidRPr="000916C5" w:rsidRDefault="00A07635" w:rsidP="00D46904">
      <w:pPr>
        <w:numPr>
          <w:ilvl w:val="0"/>
          <w:numId w:val="12"/>
        </w:numPr>
        <w:rPr>
          <w:rFonts w:eastAsia="Calibri"/>
        </w:rPr>
      </w:pPr>
      <w:r w:rsidRPr="000916C5">
        <w:rPr>
          <w:rFonts w:eastAsia="Calibri"/>
        </w:rPr>
        <w:t xml:space="preserve">Strong leadership by clergy, religious and laity is needed for planning to succeed.  </w:t>
      </w:r>
    </w:p>
    <w:p w:rsidR="00A07635" w:rsidRPr="000916C5" w:rsidRDefault="00A07635" w:rsidP="00D46904">
      <w:pPr>
        <w:numPr>
          <w:ilvl w:val="0"/>
          <w:numId w:val="12"/>
        </w:numPr>
        <w:rPr>
          <w:rFonts w:eastAsia="Calibri"/>
        </w:rPr>
      </w:pPr>
      <w:r w:rsidRPr="000916C5">
        <w:rPr>
          <w:rFonts w:eastAsia="Calibri"/>
        </w:rPr>
        <w:t xml:space="preserve">All parishes will be more effective if they plan for the future, especially when planning is an on-going process </w:t>
      </w:r>
      <w:r w:rsidR="00E61332">
        <w:rPr>
          <w:rFonts w:eastAsia="Calibri"/>
        </w:rPr>
        <w:t>that includes regular evaluation.</w:t>
      </w:r>
      <w:r w:rsidRPr="000916C5">
        <w:rPr>
          <w:rFonts w:eastAsia="Calibri"/>
        </w:rPr>
        <w:t xml:space="preserve">  </w:t>
      </w:r>
    </w:p>
    <w:p w:rsidR="00A07635" w:rsidRPr="000916C5" w:rsidRDefault="00A07635" w:rsidP="00D46904">
      <w:pPr>
        <w:numPr>
          <w:ilvl w:val="0"/>
          <w:numId w:val="12"/>
        </w:numPr>
        <w:rPr>
          <w:rFonts w:eastAsia="Calibri"/>
        </w:rPr>
      </w:pPr>
      <w:r w:rsidRPr="000916C5">
        <w:rPr>
          <w:rFonts w:eastAsia="Calibri"/>
        </w:rPr>
        <w:t>Parishes also will be stronger and more effective, if they work together. </w:t>
      </w:r>
    </w:p>
    <w:p w:rsidR="00A07635" w:rsidRPr="000916C5" w:rsidRDefault="00A07635" w:rsidP="00D46904">
      <w:pPr>
        <w:numPr>
          <w:ilvl w:val="0"/>
          <w:numId w:val="12"/>
        </w:numPr>
        <w:rPr>
          <w:rFonts w:eastAsia="Calibri"/>
        </w:rPr>
      </w:pPr>
      <w:r w:rsidRPr="000916C5">
        <w:rPr>
          <w:rFonts w:eastAsia="Calibri"/>
        </w:rPr>
        <w:t>When planning is done at the local level and there is meaningful involvement by those who will be affected by the changes, there is more ownership of and less resistance to planning (subsidiar</w:t>
      </w:r>
      <w:r w:rsidR="00E61332">
        <w:rPr>
          <w:rFonts w:eastAsia="Calibri"/>
        </w:rPr>
        <w:t>it</w:t>
      </w:r>
      <w:r w:rsidRPr="000916C5">
        <w:rPr>
          <w:rFonts w:eastAsia="Calibri"/>
        </w:rPr>
        <w:t xml:space="preserve">y). </w:t>
      </w:r>
    </w:p>
    <w:p w:rsidR="00A07635" w:rsidRPr="000916C5" w:rsidRDefault="00A07635" w:rsidP="00D46904">
      <w:pPr>
        <w:numPr>
          <w:ilvl w:val="0"/>
          <w:numId w:val="12"/>
        </w:numPr>
        <w:rPr>
          <w:rFonts w:eastAsia="Calibri"/>
        </w:rPr>
      </w:pPr>
      <w:r w:rsidRPr="000916C5">
        <w:rPr>
          <w:rFonts w:eastAsia="Calibri"/>
        </w:rPr>
        <w:t>If and when parish mergers are needed, they will be less traumatic and more natural if people and parishes have already been in relationship with one another.  In the future, some parish mergers will be suggested by parish partners who have come to believe that consolidation is the best way to go forward. </w:t>
      </w:r>
    </w:p>
    <w:p w:rsidR="00A07635" w:rsidRPr="000916C5" w:rsidRDefault="00A07635" w:rsidP="00D46904">
      <w:pPr>
        <w:numPr>
          <w:ilvl w:val="0"/>
          <w:numId w:val="12"/>
        </w:numPr>
        <w:rPr>
          <w:rFonts w:eastAsia="Calibri"/>
        </w:rPr>
      </w:pPr>
      <w:r w:rsidRPr="000916C5">
        <w:rPr>
          <w:rFonts w:eastAsia="Calibri"/>
        </w:rPr>
        <w:t>When parishes merge there is a need for expert advice in the evaluation of buildings and assistance with the disposition of real estate. </w:t>
      </w:r>
    </w:p>
    <w:p w:rsidR="00A07635" w:rsidRPr="000916C5" w:rsidRDefault="00A07635" w:rsidP="00D46904">
      <w:pPr>
        <w:numPr>
          <w:ilvl w:val="0"/>
          <w:numId w:val="12"/>
        </w:numPr>
        <w:rPr>
          <w:rFonts w:eastAsia="Calibri"/>
        </w:rPr>
      </w:pPr>
      <w:r w:rsidRPr="000916C5">
        <w:rPr>
          <w:rFonts w:eastAsia="Calibri"/>
        </w:rPr>
        <w:t>Planning resources will be provided in Spanish where needed.</w:t>
      </w:r>
    </w:p>
    <w:p w:rsidR="00A07635" w:rsidRPr="000916C5" w:rsidRDefault="00A07635" w:rsidP="00D46904">
      <w:pPr>
        <w:ind w:left="720"/>
        <w:contextualSpacing/>
        <w:rPr>
          <w:rFonts w:eastAsia="Calibri"/>
          <w:b/>
        </w:rPr>
      </w:pPr>
    </w:p>
    <w:p w:rsidR="00A07635" w:rsidRDefault="00A07635" w:rsidP="00D46904"/>
    <w:p w:rsidR="00B779A5" w:rsidRPr="007929D6" w:rsidRDefault="00A07635" w:rsidP="00B779A5">
      <w:pPr>
        <w:jc w:val="center"/>
        <w:rPr>
          <w:b/>
          <w:i/>
          <w:sz w:val="28"/>
          <w:szCs w:val="28"/>
        </w:rPr>
      </w:pPr>
      <w:r>
        <w:rPr>
          <w:rFonts w:eastAsia="Calibri"/>
          <w:b/>
        </w:rPr>
        <w:br w:type="page"/>
      </w:r>
      <w:r w:rsidR="0050567D">
        <w:rPr>
          <w:b/>
          <w:i/>
          <w:sz w:val="28"/>
          <w:szCs w:val="28"/>
        </w:rPr>
        <w:lastRenderedPageBreak/>
        <w:t>CONNECTED IN THE SPIRIT</w:t>
      </w:r>
    </w:p>
    <w:p w:rsidR="00B779A5" w:rsidRPr="00E017A7" w:rsidRDefault="00B779A5" w:rsidP="00B779A5">
      <w:pPr>
        <w:jc w:val="center"/>
        <w:rPr>
          <w:b/>
          <w:sz w:val="28"/>
          <w:szCs w:val="28"/>
        </w:rPr>
      </w:pPr>
      <w:r w:rsidRPr="00E017A7">
        <w:rPr>
          <w:b/>
          <w:sz w:val="28"/>
          <w:szCs w:val="28"/>
        </w:rPr>
        <w:t xml:space="preserve">PASTORAL PLANNING FOR THE </w:t>
      </w:r>
    </w:p>
    <w:p w:rsidR="00B779A5" w:rsidRPr="00E017A7" w:rsidRDefault="00B779A5" w:rsidP="00B779A5">
      <w:pPr>
        <w:jc w:val="center"/>
        <w:rPr>
          <w:b/>
          <w:sz w:val="28"/>
          <w:szCs w:val="28"/>
        </w:rPr>
      </w:pPr>
      <w:r w:rsidRPr="00E017A7">
        <w:rPr>
          <w:b/>
          <w:sz w:val="28"/>
          <w:szCs w:val="28"/>
        </w:rPr>
        <w:t>ARCHDIOCESE OF INDIANAPOLIS</w:t>
      </w:r>
    </w:p>
    <w:p w:rsidR="00A07635" w:rsidRDefault="00A07635" w:rsidP="00B779A5">
      <w:pPr>
        <w:jc w:val="center"/>
        <w:rPr>
          <w:b/>
        </w:rPr>
      </w:pPr>
    </w:p>
    <w:p w:rsidR="006D13AE" w:rsidRDefault="00A07635" w:rsidP="00D46904">
      <w:pPr>
        <w:jc w:val="center"/>
        <w:rPr>
          <w:b/>
        </w:rPr>
      </w:pPr>
      <w:bookmarkStart w:id="4" w:name="_Toc432752305"/>
      <w:r w:rsidRPr="006D13AE">
        <w:rPr>
          <w:rStyle w:val="Heading1Char"/>
        </w:rPr>
        <w:t>CRITERIA</w:t>
      </w:r>
      <w:r w:rsidR="00B5071A" w:rsidRPr="006D13AE">
        <w:rPr>
          <w:rStyle w:val="Heading1Char"/>
        </w:rPr>
        <w:t xml:space="preserve"> </w:t>
      </w:r>
      <w:r w:rsidRPr="006D13AE">
        <w:rPr>
          <w:rStyle w:val="Heading1Char"/>
        </w:rPr>
        <w:t xml:space="preserve">FOR </w:t>
      </w:r>
      <w:r w:rsidR="00D32592" w:rsidRPr="006D13AE">
        <w:rPr>
          <w:rStyle w:val="Heading1Char"/>
        </w:rPr>
        <w:t>ASSESSMENT</w:t>
      </w:r>
      <w:bookmarkEnd w:id="4"/>
      <w:r w:rsidR="00D32592">
        <w:rPr>
          <w:b/>
        </w:rPr>
        <w:t xml:space="preserve"> </w:t>
      </w:r>
    </w:p>
    <w:p w:rsidR="00A07635" w:rsidRDefault="00D32592" w:rsidP="00D46904">
      <w:pPr>
        <w:jc w:val="center"/>
        <w:rPr>
          <w:b/>
        </w:rPr>
      </w:pPr>
      <w:r>
        <w:rPr>
          <w:b/>
        </w:rPr>
        <w:t xml:space="preserve">OF PARISH AND </w:t>
      </w:r>
      <w:r w:rsidR="00D414B0">
        <w:rPr>
          <w:b/>
        </w:rPr>
        <w:t>COHORT</w:t>
      </w:r>
      <w:r>
        <w:rPr>
          <w:b/>
        </w:rPr>
        <w:t xml:space="preserve"> MINISTRIES AND FUNCTIONS</w:t>
      </w:r>
    </w:p>
    <w:p w:rsidR="00A07635" w:rsidRPr="007533C4" w:rsidRDefault="00A07635" w:rsidP="00D46904">
      <w:pPr>
        <w:rPr>
          <w:b/>
          <w:sz w:val="22"/>
          <w:szCs w:val="22"/>
        </w:rPr>
      </w:pPr>
    </w:p>
    <w:p w:rsidR="00A07635" w:rsidRPr="0071205B" w:rsidRDefault="00A07635" w:rsidP="00D46904">
      <w:pPr>
        <w:ind w:left="720"/>
        <w:contextualSpacing/>
        <w:rPr>
          <w:rFonts w:eastAsia="Calibri"/>
          <w:b/>
        </w:rPr>
      </w:pPr>
      <w:r w:rsidRPr="0071205B">
        <w:rPr>
          <w:rFonts w:eastAsia="Calibri"/>
          <w:b/>
        </w:rPr>
        <w:t>Sacramental Life of the Parish</w:t>
      </w:r>
    </w:p>
    <w:p w:rsidR="00A07635" w:rsidRPr="0071205B" w:rsidRDefault="00A07635" w:rsidP="00D46904">
      <w:pPr>
        <w:numPr>
          <w:ilvl w:val="0"/>
          <w:numId w:val="13"/>
        </w:numPr>
        <w:tabs>
          <w:tab w:val="clear" w:pos="720"/>
          <w:tab w:val="num" w:pos="1080"/>
        </w:tabs>
        <w:ind w:left="1080"/>
        <w:contextualSpacing/>
        <w:rPr>
          <w:rFonts w:eastAsia="Calibri"/>
          <w:sz w:val="20"/>
        </w:rPr>
      </w:pPr>
      <w:r w:rsidRPr="0071205B">
        <w:rPr>
          <w:rFonts w:eastAsia="Calibri"/>
        </w:rPr>
        <w:t>The Eucharist is the source and summit of the life and mission of the parish.</w:t>
      </w:r>
    </w:p>
    <w:p w:rsidR="00A07635" w:rsidRPr="00462F9C" w:rsidRDefault="00462F9C" w:rsidP="00462F9C">
      <w:pPr>
        <w:numPr>
          <w:ilvl w:val="0"/>
          <w:numId w:val="13"/>
        </w:numPr>
        <w:tabs>
          <w:tab w:val="clear" w:pos="720"/>
          <w:tab w:val="num" w:pos="1080"/>
        </w:tabs>
        <w:ind w:left="1080"/>
      </w:pPr>
      <w:r>
        <w:t xml:space="preserve">Sacramental celebrations </w:t>
      </w:r>
      <w:r w:rsidRPr="0040257A">
        <w:t>and devotional practices reflect the cultural heritage of the people assembled.</w:t>
      </w:r>
    </w:p>
    <w:p w:rsidR="00A07635" w:rsidRPr="0071205B" w:rsidRDefault="00A07635" w:rsidP="00D46904">
      <w:pPr>
        <w:numPr>
          <w:ilvl w:val="0"/>
          <w:numId w:val="13"/>
        </w:numPr>
        <w:tabs>
          <w:tab w:val="clear" w:pos="720"/>
          <w:tab w:val="num" w:pos="1080"/>
        </w:tabs>
        <w:ind w:left="1080"/>
        <w:rPr>
          <w:rFonts w:eastAsia="Calibri"/>
        </w:rPr>
      </w:pPr>
      <w:r w:rsidRPr="0071205B">
        <w:rPr>
          <w:rFonts w:eastAsia="Calibri"/>
        </w:rPr>
        <w:t xml:space="preserve">Parishioners are well trained for sacramental </w:t>
      </w:r>
      <w:r w:rsidR="00462F9C">
        <w:rPr>
          <w:rFonts w:eastAsia="Calibri"/>
        </w:rPr>
        <w:t xml:space="preserve">and liturgical </w:t>
      </w:r>
      <w:r w:rsidRPr="0071205B">
        <w:rPr>
          <w:rFonts w:eastAsia="Calibri"/>
        </w:rPr>
        <w:t xml:space="preserve">ministries. </w:t>
      </w:r>
    </w:p>
    <w:p w:rsidR="00A07635" w:rsidRDefault="00A07635" w:rsidP="00D46904">
      <w:pPr>
        <w:ind w:left="720"/>
        <w:rPr>
          <w:rFonts w:eastAsia="Calibri"/>
        </w:rPr>
      </w:pPr>
    </w:p>
    <w:p w:rsidR="00A07635" w:rsidRPr="0071205B" w:rsidRDefault="00A07635" w:rsidP="00D46904">
      <w:pPr>
        <w:ind w:left="720"/>
        <w:rPr>
          <w:rFonts w:eastAsia="Calibri"/>
          <w:b/>
        </w:rPr>
      </w:pPr>
      <w:r w:rsidRPr="0071205B">
        <w:rPr>
          <w:rFonts w:eastAsia="Calibri"/>
          <w:b/>
        </w:rPr>
        <w:t xml:space="preserve">Evangelization, Catechesis and Catholic Schools </w:t>
      </w:r>
    </w:p>
    <w:p w:rsidR="00A07635" w:rsidRPr="0071205B" w:rsidRDefault="00A07635" w:rsidP="00D46904">
      <w:pPr>
        <w:numPr>
          <w:ilvl w:val="0"/>
          <w:numId w:val="13"/>
        </w:numPr>
        <w:tabs>
          <w:tab w:val="clear" w:pos="720"/>
          <w:tab w:val="num" w:pos="1080"/>
        </w:tabs>
        <w:ind w:left="1080"/>
        <w:rPr>
          <w:rFonts w:eastAsia="Calibri"/>
        </w:rPr>
      </w:pPr>
      <w:r w:rsidRPr="0071205B">
        <w:rPr>
          <w:rFonts w:eastAsia="Calibri"/>
        </w:rPr>
        <w:t>Evangelization is recognized as essential to the life and mission of the Church.</w:t>
      </w:r>
    </w:p>
    <w:p w:rsidR="00A07635" w:rsidRPr="0071205B" w:rsidRDefault="00A07635" w:rsidP="00D46904">
      <w:pPr>
        <w:numPr>
          <w:ilvl w:val="0"/>
          <w:numId w:val="13"/>
        </w:numPr>
        <w:tabs>
          <w:tab w:val="clear" w:pos="720"/>
          <w:tab w:val="num" w:pos="1080"/>
        </w:tabs>
        <w:ind w:left="1080"/>
        <w:rPr>
          <w:rFonts w:eastAsia="Calibri"/>
        </w:rPr>
      </w:pPr>
      <w:r w:rsidRPr="0071205B">
        <w:rPr>
          <w:rFonts w:eastAsia="Calibri"/>
        </w:rPr>
        <w:t>The parish provides excellent lifelong catechetical formation, including but not limited to family catechesis, youth and young adult ministry and adult formation</w:t>
      </w:r>
    </w:p>
    <w:p w:rsidR="00A07635" w:rsidRPr="0071205B" w:rsidRDefault="00A07635" w:rsidP="00D46904">
      <w:pPr>
        <w:numPr>
          <w:ilvl w:val="0"/>
          <w:numId w:val="13"/>
        </w:numPr>
        <w:tabs>
          <w:tab w:val="clear" w:pos="720"/>
          <w:tab w:val="num" w:pos="1080"/>
        </w:tabs>
        <w:ind w:left="1080"/>
        <w:rPr>
          <w:rFonts w:eastAsia="Calibri"/>
        </w:rPr>
      </w:pPr>
      <w:r w:rsidRPr="0071205B">
        <w:rPr>
          <w:rFonts w:eastAsia="Calibri"/>
        </w:rPr>
        <w:t>The parish actively supports Catholic schools in their operation and mission.</w:t>
      </w:r>
    </w:p>
    <w:p w:rsidR="00A07635" w:rsidRPr="0071205B" w:rsidRDefault="00A07635" w:rsidP="00D46904">
      <w:pPr>
        <w:numPr>
          <w:ilvl w:val="0"/>
          <w:numId w:val="13"/>
        </w:numPr>
        <w:tabs>
          <w:tab w:val="clear" w:pos="720"/>
          <w:tab w:val="num" w:pos="1080"/>
        </w:tabs>
        <w:ind w:left="1080"/>
        <w:rPr>
          <w:rFonts w:eastAsia="Calibri"/>
        </w:rPr>
      </w:pPr>
      <w:r w:rsidRPr="0071205B">
        <w:rPr>
          <w:rFonts w:eastAsia="Calibri"/>
        </w:rPr>
        <w:t>Formation and education in vocational awareness is an integral part of all catechetical programs.</w:t>
      </w:r>
    </w:p>
    <w:p w:rsidR="00A07635" w:rsidRDefault="00A07635" w:rsidP="00D46904">
      <w:pPr>
        <w:ind w:left="720"/>
        <w:rPr>
          <w:rFonts w:eastAsia="Calibri"/>
        </w:rPr>
      </w:pPr>
    </w:p>
    <w:p w:rsidR="00A07635" w:rsidRPr="0071205B" w:rsidRDefault="00A07635" w:rsidP="00D46904">
      <w:pPr>
        <w:ind w:left="720"/>
        <w:rPr>
          <w:rFonts w:eastAsia="Calibri"/>
          <w:b/>
        </w:rPr>
      </w:pPr>
      <w:r w:rsidRPr="0071205B">
        <w:rPr>
          <w:rFonts w:eastAsia="Calibri"/>
          <w:b/>
        </w:rPr>
        <w:t>Stewardship and Justice</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Parishioners are educated and formed in stewardship where all disciples share their time, talent and treasure.</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Social justice, advocacy and outreach programs are well integrated into parish life.</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Being good stewards of all God’s gifts and contributing to and participating in activities of the larger Church are embodied in parish life.</w:t>
      </w:r>
    </w:p>
    <w:p w:rsidR="00A07635" w:rsidRDefault="00A07635" w:rsidP="00D46904">
      <w:pPr>
        <w:ind w:left="720"/>
        <w:rPr>
          <w:rFonts w:eastAsia="Calibri"/>
        </w:rPr>
      </w:pPr>
    </w:p>
    <w:p w:rsidR="00A07635" w:rsidRPr="0071205B" w:rsidRDefault="00A07635" w:rsidP="00D46904">
      <w:pPr>
        <w:ind w:left="720"/>
        <w:rPr>
          <w:rFonts w:eastAsia="Calibri"/>
          <w:b/>
        </w:rPr>
      </w:pPr>
      <w:r w:rsidRPr="0071205B">
        <w:rPr>
          <w:rFonts w:eastAsia="Calibri"/>
          <w:b/>
        </w:rPr>
        <w:t>Effective Administration</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 xml:space="preserve">The pastor, staff, parish councils and finance councils exert effective leadership that embodies stewardship and points to the future. </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The parish is financially stable and exercises good stewardship of its resources.</w:t>
      </w:r>
    </w:p>
    <w:p w:rsidR="00A07635" w:rsidRPr="00CF1185" w:rsidRDefault="00A07635" w:rsidP="00CF1185">
      <w:pPr>
        <w:numPr>
          <w:ilvl w:val="0"/>
          <w:numId w:val="13"/>
        </w:numPr>
        <w:tabs>
          <w:tab w:val="clear" w:pos="720"/>
          <w:tab w:val="num" w:pos="1080"/>
          <w:tab w:val="num" w:pos="1530"/>
          <w:tab w:val="left" w:pos="5652"/>
        </w:tabs>
        <w:ind w:left="1080"/>
        <w:rPr>
          <w:rFonts w:eastAsia="Calibri"/>
        </w:rPr>
      </w:pPr>
      <w:r w:rsidRPr="0071205B">
        <w:rPr>
          <w:rFonts w:eastAsia="Calibri"/>
        </w:rPr>
        <w:t>In its planning, the parish takes into account the number of priests</w:t>
      </w:r>
      <w:r w:rsidR="00E33E1E">
        <w:rPr>
          <w:rFonts w:eastAsia="Calibri"/>
        </w:rPr>
        <w:t xml:space="preserve"> </w:t>
      </w:r>
      <w:r w:rsidR="00E33E1E" w:rsidRPr="00CF1185">
        <w:rPr>
          <w:rFonts w:eastAsia="Calibri"/>
        </w:rPr>
        <w:t>available for ministry</w:t>
      </w:r>
      <w:r w:rsidRPr="00CF1185">
        <w:rPr>
          <w:rFonts w:eastAsia="Calibri"/>
        </w:rPr>
        <w:t xml:space="preserve">. </w:t>
      </w:r>
    </w:p>
    <w:p w:rsidR="00A07635" w:rsidRPr="0071205B" w:rsidRDefault="00A07635" w:rsidP="00D46904">
      <w:pPr>
        <w:numPr>
          <w:ilvl w:val="0"/>
          <w:numId w:val="13"/>
        </w:numPr>
        <w:tabs>
          <w:tab w:val="clear" w:pos="720"/>
          <w:tab w:val="num" w:pos="1080"/>
          <w:tab w:val="num" w:pos="1530"/>
        </w:tabs>
        <w:ind w:left="1080"/>
        <w:rPr>
          <w:rFonts w:eastAsia="Calibri"/>
        </w:rPr>
      </w:pPr>
      <w:r w:rsidRPr="0071205B">
        <w:rPr>
          <w:rFonts w:eastAsia="Calibri"/>
        </w:rPr>
        <w:t xml:space="preserve">The parish is taking into account its geographic proximity to other parishes and its Mass attendance when it plans for the future. </w:t>
      </w:r>
    </w:p>
    <w:p w:rsidR="00A07635" w:rsidRPr="0071205B" w:rsidRDefault="00A07635" w:rsidP="00D46904">
      <w:pPr>
        <w:numPr>
          <w:ilvl w:val="0"/>
          <w:numId w:val="13"/>
        </w:numPr>
        <w:tabs>
          <w:tab w:val="clear" w:pos="720"/>
          <w:tab w:val="num" w:pos="1080"/>
          <w:tab w:val="num" w:pos="1530"/>
        </w:tabs>
        <w:ind w:left="1080"/>
        <w:contextualSpacing/>
        <w:rPr>
          <w:rFonts w:eastAsia="Calibri"/>
        </w:rPr>
      </w:pPr>
      <w:r w:rsidRPr="0071205B">
        <w:rPr>
          <w:rFonts w:eastAsia="Calibri"/>
        </w:rPr>
        <w:t>The parish has adequate and well-trained and compensated staff as well as appropriate and well maintained facilities to carry out its mission</w:t>
      </w:r>
    </w:p>
    <w:p w:rsidR="00A07635" w:rsidRDefault="00A07635" w:rsidP="00D46904"/>
    <w:p w:rsidR="00B779A5" w:rsidRPr="007929D6" w:rsidRDefault="00A07635" w:rsidP="00B779A5">
      <w:pPr>
        <w:jc w:val="center"/>
        <w:rPr>
          <w:b/>
          <w:i/>
          <w:sz w:val="28"/>
          <w:szCs w:val="28"/>
        </w:rPr>
      </w:pPr>
      <w:r>
        <w:rPr>
          <w:rFonts w:eastAsia="Calibri"/>
          <w:b/>
        </w:rPr>
        <w:br w:type="page"/>
      </w:r>
      <w:r w:rsidR="0050567D">
        <w:rPr>
          <w:b/>
          <w:i/>
          <w:sz w:val="28"/>
          <w:szCs w:val="28"/>
        </w:rPr>
        <w:lastRenderedPageBreak/>
        <w:t>CONNECTED IN THE SPIRIT</w:t>
      </w:r>
    </w:p>
    <w:p w:rsidR="00B779A5" w:rsidRPr="00E017A7" w:rsidRDefault="00B779A5" w:rsidP="00B779A5">
      <w:pPr>
        <w:jc w:val="center"/>
        <w:rPr>
          <w:b/>
          <w:sz w:val="28"/>
          <w:szCs w:val="28"/>
        </w:rPr>
      </w:pPr>
      <w:r w:rsidRPr="00E017A7">
        <w:rPr>
          <w:b/>
          <w:sz w:val="28"/>
          <w:szCs w:val="28"/>
        </w:rPr>
        <w:t xml:space="preserve">PASTORAL PLANNING FOR THE </w:t>
      </w:r>
    </w:p>
    <w:p w:rsidR="00B779A5" w:rsidRPr="00E017A7" w:rsidRDefault="00B779A5" w:rsidP="00B779A5">
      <w:pPr>
        <w:jc w:val="center"/>
        <w:rPr>
          <w:b/>
          <w:sz w:val="28"/>
          <w:szCs w:val="28"/>
        </w:rPr>
      </w:pPr>
      <w:r w:rsidRPr="00E017A7">
        <w:rPr>
          <w:b/>
          <w:sz w:val="28"/>
          <w:szCs w:val="28"/>
        </w:rPr>
        <w:t>ARCHDIOCESE OF INDIANAPOLIS</w:t>
      </w:r>
    </w:p>
    <w:p w:rsidR="00A07635" w:rsidRDefault="00A07635" w:rsidP="00D46904">
      <w:pPr>
        <w:jc w:val="center"/>
        <w:rPr>
          <w:b/>
        </w:rPr>
      </w:pPr>
    </w:p>
    <w:p w:rsidR="00A07635" w:rsidRDefault="00A07635" w:rsidP="006D13AE">
      <w:pPr>
        <w:pStyle w:val="Heading1"/>
      </w:pPr>
      <w:bookmarkStart w:id="5" w:name="_Toc432752306"/>
      <w:r>
        <w:t>EIGHT</w:t>
      </w:r>
      <w:r w:rsidRPr="007533C4">
        <w:t xml:space="preserve"> STEP PARISH RESTRUCTURING PROCESS</w:t>
      </w:r>
      <w:bookmarkEnd w:id="5"/>
    </w:p>
    <w:p w:rsidR="00A07635" w:rsidRPr="007533C4" w:rsidRDefault="00A07635" w:rsidP="00D46904">
      <w:pPr>
        <w:jc w:val="center"/>
        <w:rPr>
          <w:b/>
        </w:rPr>
      </w:pPr>
    </w:p>
    <w:p w:rsidR="00A07635" w:rsidRPr="007533C4" w:rsidRDefault="00A07635" w:rsidP="00D46904">
      <w:r w:rsidRPr="007533C4">
        <w:t xml:space="preserve">In order for a parish restructuring process to be successful throughout an entire </w:t>
      </w:r>
      <w:r w:rsidR="008A1F18">
        <w:t>archdiocese</w:t>
      </w:r>
      <w:r w:rsidRPr="007533C4">
        <w:t xml:space="preserve"> leading to the </w:t>
      </w:r>
      <w:r w:rsidR="00E84DDC" w:rsidRPr="007533C4">
        <w:t xml:space="preserve">linking, </w:t>
      </w:r>
      <w:r w:rsidRPr="007533C4">
        <w:t xml:space="preserve">merging </w:t>
      </w:r>
      <w:r w:rsidR="00E84DDC" w:rsidRPr="007533C4">
        <w:t xml:space="preserve">or </w:t>
      </w:r>
      <w:r w:rsidRPr="007533C4">
        <w:t>partnering of parishes and possibly to the appointment of a leadership team in accord with Canon Law, many steps are required in a specific order.  These include:</w:t>
      </w:r>
    </w:p>
    <w:p w:rsidR="00A07635" w:rsidRPr="007533C4" w:rsidRDefault="00A07635" w:rsidP="00D46904">
      <w:pPr>
        <w:ind w:left="720"/>
      </w:pPr>
    </w:p>
    <w:p w:rsidR="00A07635" w:rsidRDefault="00A07635" w:rsidP="00D46904">
      <w:pPr>
        <w:pStyle w:val="ListParagraph"/>
        <w:tabs>
          <w:tab w:val="left" w:pos="1980"/>
        </w:tabs>
        <w:spacing w:after="0" w:line="240" w:lineRule="auto"/>
      </w:pPr>
      <w:r w:rsidRPr="00B95690">
        <w:rPr>
          <w:b/>
        </w:rPr>
        <w:t>STEP #1 --</w:t>
      </w:r>
      <w:r w:rsidRPr="00B95690">
        <w:rPr>
          <w:b/>
        </w:rPr>
        <w:tab/>
        <w:t>Conversation</w:t>
      </w:r>
      <w:r w:rsidRPr="00975A23">
        <w:t xml:space="preserve"> at the </w:t>
      </w:r>
      <w:r w:rsidR="00924B4B">
        <w:t>Archdiocesan</w:t>
      </w:r>
      <w:r w:rsidRPr="00975A23">
        <w:t xml:space="preserve">, Parish and </w:t>
      </w:r>
      <w:r w:rsidR="00D414B0">
        <w:t>Cohort</w:t>
      </w:r>
      <w:r w:rsidRPr="00975A23">
        <w:t xml:space="preserve"> level</w:t>
      </w:r>
    </w:p>
    <w:p w:rsidR="00A07635" w:rsidRPr="00F63874" w:rsidRDefault="00A07635" w:rsidP="00D46904">
      <w:pPr>
        <w:pStyle w:val="ListParagraph"/>
        <w:tabs>
          <w:tab w:val="left" w:pos="1980"/>
        </w:tabs>
        <w:spacing w:after="0" w:line="240" w:lineRule="auto"/>
        <w:ind w:left="1980"/>
      </w:pPr>
      <w:r>
        <w:t xml:space="preserve">Parish Core Teams and </w:t>
      </w:r>
      <w:r w:rsidR="00D414B0">
        <w:t>Cohort</w:t>
      </w:r>
      <w:r>
        <w:t xml:space="preserve"> Teams meet to evaluate their current situation and plan their preferred future.</w:t>
      </w:r>
    </w:p>
    <w:p w:rsidR="00A07635" w:rsidRDefault="00A07635" w:rsidP="00D46904">
      <w:pPr>
        <w:pStyle w:val="ListParagraph"/>
        <w:tabs>
          <w:tab w:val="left" w:pos="1980"/>
        </w:tabs>
        <w:spacing w:after="0" w:line="240" w:lineRule="auto"/>
        <w:ind w:left="1980" w:hanging="1260"/>
        <w:rPr>
          <w:b/>
        </w:rPr>
      </w:pPr>
    </w:p>
    <w:p w:rsidR="00A07635" w:rsidRPr="00975A23" w:rsidRDefault="00A07635" w:rsidP="00D46904">
      <w:pPr>
        <w:pStyle w:val="ListParagraph"/>
        <w:tabs>
          <w:tab w:val="left" w:pos="1980"/>
        </w:tabs>
        <w:spacing w:after="0" w:line="240" w:lineRule="auto"/>
        <w:ind w:left="1980" w:hanging="1260"/>
      </w:pPr>
      <w:r w:rsidRPr="00B95690">
        <w:rPr>
          <w:b/>
        </w:rPr>
        <w:t>STEP #2 --</w:t>
      </w:r>
      <w:r w:rsidRPr="00B95690">
        <w:rPr>
          <w:b/>
        </w:rPr>
        <w:tab/>
        <w:t>Suggestion</w:t>
      </w:r>
      <w:r w:rsidRPr="00975A23">
        <w:t xml:space="preserve"> of a particular Model </w:t>
      </w:r>
      <w:r>
        <w:t xml:space="preserve">by each </w:t>
      </w:r>
      <w:r w:rsidR="00D414B0">
        <w:t>Cohort</w:t>
      </w:r>
      <w:r>
        <w:t xml:space="preserve"> Team </w:t>
      </w:r>
      <w:r w:rsidRPr="00975A23">
        <w:t xml:space="preserve">(Linked, </w:t>
      </w:r>
      <w:r w:rsidR="00AE2EBA">
        <w:t>Merged</w:t>
      </w:r>
      <w:r w:rsidR="007703B3" w:rsidRPr="00975A23">
        <w:t xml:space="preserve">, </w:t>
      </w:r>
      <w:proofErr w:type="gramStart"/>
      <w:r w:rsidR="002F587C">
        <w:t>Partnership</w:t>
      </w:r>
      <w:proofErr w:type="gramEnd"/>
      <w:r w:rsidRPr="00975A23">
        <w:t xml:space="preserve"> with a rationale to the </w:t>
      </w:r>
      <w:r w:rsidR="00924B4B">
        <w:t xml:space="preserve">Archdiocesan </w:t>
      </w:r>
      <w:r w:rsidRPr="00975A23">
        <w:t>Planning Commission</w:t>
      </w:r>
      <w:r>
        <w:t>.)</w:t>
      </w:r>
    </w:p>
    <w:p w:rsidR="00A07635" w:rsidRDefault="00A07635" w:rsidP="00D46904">
      <w:pPr>
        <w:pStyle w:val="ListParagraph"/>
        <w:tabs>
          <w:tab w:val="left" w:pos="1980"/>
        </w:tabs>
        <w:spacing w:after="0" w:line="240" w:lineRule="auto"/>
        <w:ind w:left="1980" w:hanging="1260"/>
        <w:rPr>
          <w:b/>
        </w:rPr>
      </w:pPr>
    </w:p>
    <w:p w:rsidR="00A07635" w:rsidRPr="00975A23" w:rsidRDefault="00A07635" w:rsidP="00D46904">
      <w:pPr>
        <w:pStyle w:val="ListParagraph"/>
        <w:tabs>
          <w:tab w:val="left" w:pos="1980"/>
        </w:tabs>
        <w:spacing w:after="0" w:line="240" w:lineRule="auto"/>
        <w:ind w:left="1980" w:hanging="1260"/>
      </w:pPr>
      <w:r w:rsidRPr="00B95690">
        <w:rPr>
          <w:b/>
        </w:rPr>
        <w:t xml:space="preserve">STEP #3 -- </w:t>
      </w:r>
      <w:r w:rsidRPr="00B95690">
        <w:rPr>
          <w:b/>
        </w:rPr>
        <w:tab/>
        <w:t>Preliminary Recommendations</w:t>
      </w:r>
      <w:r w:rsidRPr="00975A23">
        <w:t xml:space="preserve"> of the </w:t>
      </w:r>
      <w:r w:rsidR="00924B4B">
        <w:t xml:space="preserve">Archdiocesan </w:t>
      </w:r>
      <w:r w:rsidRPr="00975A23">
        <w:t xml:space="preserve">Planning Commission with a rationale back to </w:t>
      </w:r>
      <w:r w:rsidR="00D414B0">
        <w:t>Cohort</w:t>
      </w:r>
      <w:r w:rsidR="00DD3498">
        <w:t>s</w:t>
      </w:r>
      <w:r w:rsidRPr="00975A23">
        <w:t xml:space="preserve"> of Parishes.</w:t>
      </w:r>
    </w:p>
    <w:p w:rsidR="00A07635" w:rsidRDefault="00A07635" w:rsidP="00D46904">
      <w:pPr>
        <w:pStyle w:val="ListParagraph"/>
        <w:tabs>
          <w:tab w:val="num" w:pos="1080"/>
          <w:tab w:val="left" w:pos="1980"/>
        </w:tabs>
        <w:spacing w:after="0" w:line="240" w:lineRule="auto"/>
        <w:rPr>
          <w:b/>
        </w:rPr>
      </w:pPr>
    </w:p>
    <w:p w:rsidR="00A07635" w:rsidRPr="00975A23" w:rsidRDefault="00A07635" w:rsidP="00D46904">
      <w:pPr>
        <w:pStyle w:val="ListParagraph"/>
        <w:tabs>
          <w:tab w:val="num" w:pos="1080"/>
          <w:tab w:val="left" w:pos="1980"/>
        </w:tabs>
        <w:spacing w:after="0" w:line="240" w:lineRule="auto"/>
      </w:pPr>
      <w:r w:rsidRPr="00B95690">
        <w:rPr>
          <w:b/>
        </w:rPr>
        <w:t>STEP #4 --</w:t>
      </w:r>
      <w:r w:rsidRPr="00B95690">
        <w:rPr>
          <w:b/>
        </w:rPr>
        <w:tab/>
        <w:t>Conversation</w:t>
      </w:r>
      <w:r w:rsidRPr="00975A23">
        <w:t xml:space="preserve"> about the recommendation at the </w:t>
      </w:r>
      <w:r w:rsidR="00D414B0">
        <w:t>Cohort</w:t>
      </w:r>
      <w:r w:rsidRPr="00975A23">
        <w:t xml:space="preserve"> level.</w:t>
      </w:r>
    </w:p>
    <w:p w:rsidR="00A07635" w:rsidRDefault="00A07635" w:rsidP="00D46904">
      <w:pPr>
        <w:pStyle w:val="ListParagraph"/>
        <w:tabs>
          <w:tab w:val="left" w:pos="1980"/>
        </w:tabs>
        <w:spacing w:after="0" w:line="240" w:lineRule="auto"/>
        <w:ind w:left="1980" w:hanging="1260"/>
        <w:rPr>
          <w:b/>
        </w:rPr>
      </w:pPr>
    </w:p>
    <w:p w:rsidR="00A07635" w:rsidRPr="00975A23" w:rsidRDefault="00A07635" w:rsidP="00D46904">
      <w:pPr>
        <w:pStyle w:val="ListParagraph"/>
        <w:tabs>
          <w:tab w:val="left" w:pos="1980"/>
        </w:tabs>
        <w:spacing w:after="0" w:line="240" w:lineRule="auto"/>
        <w:ind w:left="1980" w:hanging="1260"/>
      </w:pPr>
      <w:r w:rsidRPr="00B95690">
        <w:rPr>
          <w:b/>
        </w:rPr>
        <w:t>STEP #5 --</w:t>
      </w:r>
      <w:r w:rsidRPr="00B95690">
        <w:rPr>
          <w:b/>
        </w:rPr>
        <w:tab/>
        <w:t xml:space="preserve">Response </w:t>
      </w:r>
      <w:r w:rsidRPr="00975A23">
        <w:t xml:space="preserve">to the </w:t>
      </w:r>
      <w:r w:rsidR="00924B4B">
        <w:t xml:space="preserve">Archdiocesan </w:t>
      </w:r>
      <w:r w:rsidRPr="00975A23">
        <w:t xml:space="preserve">Planning Commission about a particular Model with a rationale by the </w:t>
      </w:r>
      <w:r w:rsidR="00D414B0">
        <w:t>Cohort</w:t>
      </w:r>
      <w:r w:rsidRPr="00975A23">
        <w:t xml:space="preserve"> Team.</w:t>
      </w:r>
    </w:p>
    <w:p w:rsidR="00A07635" w:rsidRDefault="00A07635" w:rsidP="00D46904">
      <w:pPr>
        <w:pStyle w:val="ListParagraph"/>
        <w:tabs>
          <w:tab w:val="left" w:pos="1980"/>
        </w:tabs>
        <w:spacing w:after="0" w:line="240" w:lineRule="auto"/>
        <w:ind w:left="1980" w:hanging="1260"/>
        <w:rPr>
          <w:b/>
        </w:rPr>
      </w:pPr>
    </w:p>
    <w:p w:rsidR="00A07635" w:rsidRPr="00975A23" w:rsidRDefault="00A07635" w:rsidP="00D46904">
      <w:pPr>
        <w:pStyle w:val="ListParagraph"/>
        <w:tabs>
          <w:tab w:val="left" w:pos="1980"/>
        </w:tabs>
        <w:spacing w:after="0" w:line="240" w:lineRule="auto"/>
        <w:ind w:left="1980" w:hanging="1260"/>
      </w:pPr>
      <w:r w:rsidRPr="00B95690">
        <w:rPr>
          <w:b/>
        </w:rPr>
        <w:t>STEP #6 --</w:t>
      </w:r>
      <w:r w:rsidRPr="00B95690">
        <w:rPr>
          <w:b/>
        </w:rPr>
        <w:tab/>
        <w:t xml:space="preserve">Final Recommendations </w:t>
      </w:r>
      <w:r w:rsidRPr="00975A23">
        <w:t xml:space="preserve">of the </w:t>
      </w:r>
      <w:r w:rsidR="00924B4B">
        <w:t xml:space="preserve">Archdiocesan </w:t>
      </w:r>
      <w:r w:rsidRPr="00975A23">
        <w:t xml:space="preserve">Planning Commission with a rationale sent to the </w:t>
      </w:r>
      <w:r w:rsidR="009D0EAF">
        <w:t>Archbishop</w:t>
      </w:r>
      <w:r w:rsidRPr="00975A23">
        <w:t xml:space="preserve"> </w:t>
      </w:r>
    </w:p>
    <w:p w:rsidR="00A07635" w:rsidRDefault="00A07635" w:rsidP="00D46904">
      <w:pPr>
        <w:pStyle w:val="ListParagraph"/>
        <w:tabs>
          <w:tab w:val="left" w:pos="1980"/>
        </w:tabs>
        <w:spacing w:after="0" w:line="240" w:lineRule="auto"/>
        <w:ind w:left="1980" w:hanging="1260"/>
        <w:rPr>
          <w:b/>
        </w:rPr>
      </w:pPr>
    </w:p>
    <w:p w:rsidR="00A07635" w:rsidRPr="00975A23" w:rsidRDefault="00A07635" w:rsidP="00D46904">
      <w:pPr>
        <w:pStyle w:val="ListParagraph"/>
        <w:tabs>
          <w:tab w:val="left" w:pos="1980"/>
        </w:tabs>
        <w:spacing w:after="0" w:line="240" w:lineRule="auto"/>
        <w:ind w:left="1980" w:hanging="1260"/>
      </w:pPr>
      <w:r w:rsidRPr="00B95690">
        <w:rPr>
          <w:b/>
        </w:rPr>
        <w:t>STEP #7 --</w:t>
      </w:r>
      <w:r w:rsidRPr="00B95690">
        <w:rPr>
          <w:b/>
        </w:rPr>
        <w:tab/>
        <w:t>Decisions</w:t>
      </w:r>
      <w:r w:rsidRPr="00975A23">
        <w:t xml:space="preserve"> by the </w:t>
      </w:r>
      <w:r w:rsidR="009D0EAF">
        <w:t>Archbishop</w:t>
      </w:r>
      <w:r w:rsidRPr="00975A23">
        <w:t xml:space="preserve"> after appropriate consultation based on the Final Recommendations made to him by the </w:t>
      </w:r>
      <w:r w:rsidR="00924B4B">
        <w:t xml:space="preserve">Archdiocesan </w:t>
      </w:r>
      <w:r w:rsidRPr="00975A23">
        <w:t>Planning Commission.</w:t>
      </w:r>
    </w:p>
    <w:p w:rsidR="00A07635" w:rsidRDefault="00A07635" w:rsidP="00D46904">
      <w:pPr>
        <w:pStyle w:val="ListParagraph"/>
        <w:spacing w:after="0" w:line="240" w:lineRule="auto"/>
        <w:rPr>
          <w:b/>
        </w:rPr>
      </w:pPr>
    </w:p>
    <w:p w:rsidR="00A07635" w:rsidRDefault="00A07635" w:rsidP="00D46904">
      <w:pPr>
        <w:pStyle w:val="ListParagraph"/>
        <w:tabs>
          <w:tab w:val="left" w:pos="1980"/>
        </w:tabs>
        <w:spacing w:after="0" w:line="240" w:lineRule="auto"/>
        <w:ind w:left="1980" w:hanging="1260"/>
      </w:pPr>
      <w:r w:rsidRPr="00975A23">
        <w:rPr>
          <w:b/>
        </w:rPr>
        <w:t>STEP #8 --</w:t>
      </w:r>
      <w:r>
        <w:rPr>
          <w:b/>
        </w:rPr>
        <w:tab/>
      </w:r>
      <w:r w:rsidRPr="00975A23">
        <w:rPr>
          <w:b/>
        </w:rPr>
        <w:t xml:space="preserve">Implementation </w:t>
      </w:r>
      <w:r w:rsidRPr="00975A23">
        <w:t xml:space="preserve">at the parish, </w:t>
      </w:r>
      <w:r w:rsidR="00DD3498">
        <w:t>c</w:t>
      </w:r>
      <w:r w:rsidR="00D414B0">
        <w:t>ohort</w:t>
      </w:r>
      <w:r w:rsidRPr="00975A23">
        <w:t xml:space="preserve"> and diocesan level of all decisions </w:t>
      </w:r>
      <w:r>
        <w:t xml:space="preserve">  </w:t>
      </w:r>
      <w:r w:rsidRPr="00975A23">
        <w:t xml:space="preserve">made by the </w:t>
      </w:r>
      <w:r w:rsidR="009D0EAF">
        <w:t>Archbishop</w:t>
      </w:r>
      <w:r w:rsidR="00462F9C">
        <w:t>.</w:t>
      </w:r>
    </w:p>
    <w:p w:rsidR="00A07635" w:rsidRDefault="00A07635" w:rsidP="00D46904">
      <w:pPr>
        <w:tabs>
          <w:tab w:val="left" w:pos="1980"/>
        </w:tabs>
        <w:ind w:left="720"/>
      </w:pPr>
    </w:p>
    <w:p w:rsidR="00BC512B" w:rsidRPr="00BC512B" w:rsidRDefault="00A07635" w:rsidP="00BC512B">
      <w:pPr>
        <w:jc w:val="center"/>
        <w:rPr>
          <w:b/>
          <w:i/>
          <w:sz w:val="28"/>
          <w:szCs w:val="28"/>
        </w:rPr>
      </w:pPr>
      <w:r>
        <w:rPr>
          <w:rFonts w:eastAsia="Calibri"/>
          <w:b/>
        </w:rPr>
        <w:br w:type="page"/>
      </w:r>
      <w:r w:rsidR="00BC512B" w:rsidRPr="00BC512B">
        <w:rPr>
          <w:b/>
          <w:i/>
          <w:sz w:val="28"/>
          <w:szCs w:val="28"/>
        </w:rPr>
        <w:lastRenderedPageBreak/>
        <w:t>CONNECTED IN THE SPIRIT</w:t>
      </w:r>
    </w:p>
    <w:p w:rsidR="00BC512B" w:rsidRPr="00BC512B" w:rsidRDefault="00BC512B" w:rsidP="00BC512B">
      <w:pPr>
        <w:jc w:val="center"/>
        <w:rPr>
          <w:b/>
          <w:sz w:val="28"/>
          <w:szCs w:val="28"/>
        </w:rPr>
      </w:pPr>
      <w:r w:rsidRPr="00BC512B">
        <w:rPr>
          <w:b/>
          <w:sz w:val="28"/>
          <w:szCs w:val="28"/>
        </w:rPr>
        <w:t xml:space="preserve">PASTORAL PLANNING FOR THE </w:t>
      </w:r>
    </w:p>
    <w:p w:rsidR="00BC512B" w:rsidRPr="00BC512B" w:rsidRDefault="00BC512B" w:rsidP="00BC512B">
      <w:pPr>
        <w:jc w:val="center"/>
        <w:rPr>
          <w:b/>
          <w:sz w:val="28"/>
          <w:szCs w:val="28"/>
        </w:rPr>
      </w:pPr>
      <w:r w:rsidRPr="00BC512B">
        <w:rPr>
          <w:b/>
          <w:sz w:val="28"/>
          <w:szCs w:val="28"/>
        </w:rPr>
        <w:t>ARCHDIOCESE OF INDIANAPOLIS</w:t>
      </w:r>
    </w:p>
    <w:p w:rsidR="00BC512B" w:rsidRPr="00BC512B" w:rsidRDefault="00BC512B" w:rsidP="00BC512B">
      <w:pPr>
        <w:jc w:val="center"/>
        <w:rPr>
          <w:b/>
        </w:rPr>
      </w:pPr>
    </w:p>
    <w:p w:rsidR="00BC512B" w:rsidRPr="00BC512B" w:rsidRDefault="00BC512B" w:rsidP="00BC512B">
      <w:pPr>
        <w:keepNext/>
        <w:jc w:val="center"/>
        <w:outlineLvl w:val="0"/>
        <w:rPr>
          <w:bCs/>
          <w:sz w:val="28"/>
          <w:szCs w:val="32"/>
        </w:rPr>
      </w:pPr>
      <w:bookmarkStart w:id="6" w:name="_Toc432752307"/>
      <w:r w:rsidRPr="00BC512B">
        <w:rPr>
          <w:bCs/>
          <w:sz w:val="28"/>
          <w:szCs w:val="32"/>
        </w:rPr>
        <w:t xml:space="preserve">TIMELINE -- </w:t>
      </w:r>
      <w:r w:rsidR="008616BF">
        <w:rPr>
          <w:bCs/>
          <w:sz w:val="28"/>
          <w:szCs w:val="32"/>
        </w:rPr>
        <w:t>OCTO</w:t>
      </w:r>
      <w:r w:rsidRPr="00BC512B">
        <w:rPr>
          <w:bCs/>
          <w:sz w:val="28"/>
          <w:szCs w:val="32"/>
        </w:rPr>
        <w:t>BER 2015 – JUNE 2017</w:t>
      </w:r>
      <w:bookmarkEnd w:id="6"/>
    </w:p>
    <w:p w:rsidR="00BC512B" w:rsidRPr="00BC512B" w:rsidRDefault="00BC512B" w:rsidP="00BC512B">
      <w:pPr>
        <w:ind w:left="720" w:hanging="720"/>
        <w:rPr>
          <w:b/>
        </w:rPr>
      </w:pPr>
    </w:p>
    <w:p w:rsidR="00BC512B" w:rsidRPr="00BC512B" w:rsidRDefault="00BC512B" w:rsidP="00BC512B">
      <w:pPr>
        <w:ind w:left="720" w:hanging="720"/>
      </w:pPr>
      <w:r w:rsidRPr="00BC512B">
        <w:t xml:space="preserve">OCTOBER 1, 2015 </w:t>
      </w:r>
    </w:p>
    <w:p w:rsidR="00BC512B" w:rsidRPr="00BC512B" w:rsidRDefault="00BC512B" w:rsidP="00BC512B">
      <w:pPr>
        <w:ind w:left="1440" w:hanging="720"/>
      </w:pPr>
      <w:r w:rsidRPr="00BC512B">
        <w:t xml:space="preserve">Pastors &amp; Parish Life Coordinators </w:t>
      </w:r>
      <w:r w:rsidR="00B34420">
        <w:t xml:space="preserve">introduction to </w:t>
      </w:r>
      <w:r w:rsidRPr="00BC512B">
        <w:rPr>
          <w:b/>
          <w:i/>
        </w:rPr>
        <w:t>Connected in the</w:t>
      </w:r>
      <w:r w:rsidRPr="00BC512B">
        <w:t xml:space="preserve"> </w:t>
      </w:r>
      <w:r w:rsidRPr="00BC512B">
        <w:rPr>
          <w:b/>
        </w:rPr>
        <w:t>Spirit</w:t>
      </w:r>
      <w:r w:rsidR="00B34420">
        <w:t xml:space="preserve"> process</w:t>
      </w:r>
    </w:p>
    <w:p w:rsidR="00BC512B" w:rsidRPr="00BC512B" w:rsidRDefault="00BC512B" w:rsidP="00BC512B">
      <w:pPr>
        <w:ind w:left="720" w:hanging="720"/>
      </w:pPr>
    </w:p>
    <w:p w:rsidR="00BC512B" w:rsidRPr="00BC512B" w:rsidRDefault="00BC512B" w:rsidP="00BC512B">
      <w:pPr>
        <w:ind w:left="720" w:hanging="720"/>
      </w:pPr>
      <w:r w:rsidRPr="00BC512B">
        <w:t xml:space="preserve">NOVEMBER </w:t>
      </w:r>
      <w:r w:rsidR="002F587C">
        <w:t>11</w:t>
      </w:r>
      <w:r w:rsidRPr="00BC512B">
        <w:t xml:space="preserve"> (Wednesday) 2015</w:t>
      </w:r>
    </w:p>
    <w:p w:rsidR="00BC512B" w:rsidRPr="00BC512B" w:rsidRDefault="00BC512B" w:rsidP="00BC512B">
      <w:pPr>
        <w:ind w:left="720" w:hanging="720"/>
      </w:pPr>
      <w:r w:rsidRPr="00BC512B">
        <w:tab/>
        <w:t>Training of Core Teams</w:t>
      </w:r>
    </w:p>
    <w:p w:rsidR="00BC512B" w:rsidRPr="00BC512B" w:rsidRDefault="00BC512B" w:rsidP="00BC512B"/>
    <w:p w:rsidR="00BC512B" w:rsidRPr="00BC512B" w:rsidRDefault="00BC512B" w:rsidP="00BC512B">
      <w:pPr>
        <w:rPr>
          <w:color w:val="FF0000"/>
        </w:rPr>
      </w:pPr>
      <w:r w:rsidRPr="00BC512B">
        <w:t xml:space="preserve">NOVEMBER 2015—JANUARY 2016 </w:t>
      </w:r>
      <w:r w:rsidRPr="00BC512B">
        <w:rPr>
          <w:color w:val="FF0000"/>
        </w:rPr>
        <w:t xml:space="preserve"> </w:t>
      </w:r>
    </w:p>
    <w:p w:rsidR="00BC512B" w:rsidRPr="00BC512B" w:rsidRDefault="00BC512B" w:rsidP="00BC512B">
      <w:r w:rsidRPr="00BC512B">
        <w:tab/>
        <w:t>Parish Conversations and Assessments</w:t>
      </w:r>
    </w:p>
    <w:p w:rsidR="00BC512B" w:rsidRPr="00BC512B" w:rsidRDefault="00BC512B" w:rsidP="00BC512B"/>
    <w:p w:rsidR="00BC512B" w:rsidRPr="00BC512B" w:rsidRDefault="00BC512B" w:rsidP="00BC512B">
      <w:r w:rsidRPr="00BC512B">
        <w:t xml:space="preserve">FEBRUARY 3, 2016 </w:t>
      </w:r>
    </w:p>
    <w:p w:rsidR="00BC512B" w:rsidRPr="00BC512B" w:rsidRDefault="00BC512B" w:rsidP="00BC512B">
      <w:pPr>
        <w:ind w:firstLine="720"/>
      </w:pPr>
      <w:r w:rsidRPr="00BC512B">
        <w:t xml:space="preserve">Cohort Training  </w:t>
      </w:r>
    </w:p>
    <w:p w:rsidR="00BC512B" w:rsidRPr="00BC512B" w:rsidRDefault="00BC512B" w:rsidP="00BC512B"/>
    <w:p w:rsidR="00BC512B" w:rsidRPr="002F587C" w:rsidRDefault="00BC512B" w:rsidP="00BC512B">
      <w:r w:rsidRPr="00BC512B">
        <w:t>MAY 1</w:t>
      </w:r>
      <w:r w:rsidRPr="00BC512B">
        <w:rPr>
          <w:vertAlign w:val="superscript"/>
        </w:rPr>
        <w:t>ST</w:t>
      </w:r>
      <w:r w:rsidRPr="00BC512B">
        <w:t xml:space="preserve"> </w:t>
      </w:r>
      <w:r w:rsidR="00B300DF" w:rsidRPr="002F587C">
        <w:t>2016</w:t>
      </w:r>
    </w:p>
    <w:p w:rsidR="00BC512B" w:rsidRPr="00BC512B" w:rsidRDefault="00BC512B" w:rsidP="00BC512B">
      <w:r w:rsidRPr="00BC512B">
        <w:tab/>
        <w:t>First draft of Cohort Suggestion to your Reid Group Consultant</w:t>
      </w:r>
    </w:p>
    <w:p w:rsidR="00BC512B" w:rsidRPr="00BC512B" w:rsidRDefault="00BC512B" w:rsidP="00BC512B"/>
    <w:p w:rsidR="00BC512B" w:rsidRPr="00BC512B" w:rsidRDefault="00BC512B" w:rsidP="00BC512B">
      <w:r w:rsidRPr="00BC512B">
        <w:t>MAY 15</w:t>
      </w:r>
      <w:r w:rsidRPr="00BC512B">
        <w:rPr>
          <w:vertAlign w:val="superscript"/>
        </w:rPr>
        <w:t>th</w:t>
      </w:r>
      <w:r w:rsidRPr="00BC512B">
        <w:t xml:space="preserve"> 2016</w:t>
      </w:r>
    </w:p>
    <w:p w:rsidR="00BC512B" w:rsidRPr="00BC512B" w:rsidRDefault="00BC512B" w:rsidP="00BC512B">
      <w:r w:rsidRPr="00BC512B">
        <w:tab/>
        <w:t>Cohort Suggestion to the Archdiocesan Planning Commission via Cathy Mayer</w:t>
      </w:r>
    </w:p>
    <w:p w:rsidR="00BC512B" w:rsidRPr="00BC512B" w:rsidRDefault="00BC512B" w:rsidP="00BC512B"/>
    <w:p w:rsidR="00BC512B" w:rsidRPr="00BC512B" w:rsidRDefault="00BC512B" w:rsidP="00BC512B">
      <w:r w:rsidRPr="00BC512B">
        <w:t>LATE MAY 2016</w:t>
      </w:r>
    </w:p>
    <w:p w:rsidR="00BC512B" w:rsidRPr="00BC512B" w:rsidRDefault="00BC512B" w:rsidP="00BC512B">
      <w:pPr>
        <w:ind w:firstLine="720"/>
      </w:pPr>
      <w:r w:rsidRPr="00BC512B">
        <w:t>Archdiocesan Planning Commission meets to make Preliminary Recommendations</w:t>
      </w:r>
    </w:p>
    <w:p w:rsidR="00BC512B" w:rsidRPr="00BC512B" w:rsidRDefault="00BC512B" w:rsidP="00BC512B">
      <w:pPr>
        <w:ind w:left="720"/>
      </w:pPr>
    </w:p>
    <w:p w:rsidR="00BC512B" w:rsidRPr="00BC512B" w:rsidRDefault="00BC512B" w:rsidP="00BC512B">
      <w:pPr>
        <w:rPr>
          <w:b/>
        </w:rPr>
      </w:pPr>
      <w:r w:rsidRPr="00BC512B">
        <w:t>JUNE- September 2016</w:t>
      </w:r>
    </w:p>
    <w:p w:rsidR="00BC512B" w:rsidRPr="00BC512B" w:rsidRDefault="00BC512B" w:rsidP="00BC512B">
      <w:pPr>
        <w:tabs>
          <w:tab w:val="num" w:pos="810"/>
        </w:tabs>
        <w:ind w:left="720"/>
      </w:pPr>
      <w:r w:rsidRPr="00BC512B">
        <w:t xml:space="preserve">Cohorts meet – and give their Responses to the Preliminary Recommendations by </w:t>
      </w:r>
    </w:p>
    <w:p w:rsidR="00BC512B" w:rsidRPr="00BC512B" w:rsidRDefault="00BC512B" w:rsidP="00BC512B">
      <w:pPr>
        <w:tabs>
          <w:tab w:val="num" w:pos="810"/>
        </w:tabs>
        <w:ind w:left="720"/>
      </w:pPr>
      <w:r w:rsidRPr="00BC512B">
        <w:t xml:space="preserve">September 12 </w:t>
      </w:r>
    </w:p>
    <w:p w:rsidR="00BC512B" w:rsidRPr="00BC512B" w:rsidRDefault="00BC512B" w:rsidP="00BC512B">
      <w:pPr>
        <w:rPr>
          <w:b/>
        </w:rPr>
      </w:pPr>
    </w:p>
    <w:p w:rsidR="00BC512B" w:rsidRPr="00BC512B" w:rsidRDefault="00BC512B" w:rsidP="00BC512B">
      <w:r w:rsidRPr="00BC512B">
        <w:t>LATE SEPTEMBER 2016</w:t>
      </w:r>
    </w:p>
    <w:p w:rsidR="00BC512B" w:rsidRPr="00BC512B" w:rsidRDefault="00BC512B" w:rsidP="00BC512B">
      <w:pPr>
        <w:ind w:left="720"/>
        <w:rPr>
          <w:rFonts w:eastAsia="Calibri"/>
          <w:szCs w:val="22"/>
        </w:rPr>
      </w:pPr>
      <w:r w:rsidRPr="00BC512B">
        <w:rPr>
          <w:rFonts w:eastAsia="Calibri"/>
          <w:szCs w:val="22"/>
        </w:rPr>
        <w:t>Archdiocesan Planning Commission meets to make Final Recommendations to Archbishop</w:t>
      </w:r>
      <w:r w:rsidR="00B34420">
        <w:rPr>
          <w:rFonts w:eastAsia="Calibri"/>
          <w:szCs w:val="22"/>
        </w:rPr>
        <w:t xml:space="preserve"> Tobin</w:t>
      </w:r>
      <w:r w:rsidRPr="00BC512B">
        <w:rPr>
          <w:rFonts w:eastAsia="Calibri"/>
          <w:szCs w:val="22"/>
        </w:rPr>
        <w:t xml:space="preserve">. </w:t>
      </w:r>
      <w:r w:rsidR="00B34420">
        <w:rPr>
          <w:rFonts w:eastAsia="Calibri"/>
          <w:szCs w:val="22"/>
        </w:rPr>
        <w:t xml:space="preserve"> </w:t>
      </w:r>
    </w:p>
    <w:p w:rsidR="00BC512B" w:rsidRPr="00BC512B" w:rsidRDefault="00BC512B" w:rsidP="00BC512B"/>
    <w:p w:rsidR="00BC512B" w:rsidRPr="00BC512B" w:rsidRDefault="00BC512B" w:rsidP="00BC512B">
      <w:r w:rsidRPr="00BC512B">
        <w:t xml:space="preserve">OCTOBER </w:t>
      </w:r>
      <w:r w:rsidR="00B34420">
        <w:t>–</w:t>
      </w:r>
      <w:r w:rsidRPr="00BC512B">
        <w:t xml:space="preserve"> NOVEMBER</w:t>
      </w:r>
      <w:r w:rsidR="00B34420">
        <w:t xml:space="preserve"> 2016</w:t>
      </w:r>
    </w:p>
    <w:p w:rsidR="00BC512B" w:rsidRPr="00BC512B" w:rsidRDefault="00BC512B" w:rsidP="00BC512B">
      <w:pPr>
        <w:ind w:left="720"/>
      </w:pPr>
      <w:r w:rsidRPr="00BC512B">
        <w:t xml:space="preserve">Archbishop </w:t>
      </w:r>
      <w:r w:rsidR="00B34420">
        <w:t xml:space="preserve">Tobin, </w:t>
      </w:r>
      <w:r w:rsidRPr="00BC512B">
        <w:t>in prayer and reflection</w:t>
      </w:r>
      <w:r w:rsidR="00E8204A">
        <w:t>,</w:t>
      </w:r>
      <w:r w:rsidRPr="00BC512B">
        <w:t xml:space="preserve"> consults with Presbyteral Council and other consultative bodies, as well as Pastors, Administrators, and </w:t>
      </w:r>
      <w:proofErr w:type="spellStart"/>
      <w:r w:rsidRPr="00BC512B">
        <w:t>PLCs</w:t>
      </w:r>
      <w:proofErr w:type="spellEnd"/>
      <w:r w:rsidRPr="00BC512B">
        <w:t xml:space="preserve"> whose parishes have been suggested for merger and makes decisions related to parish ministry and restructuring.</w:t>
      </w:r>
    </w:p>
    <w:p w:rsidR="00BC512B" w:rsidRPr="00BC512B" w:rsidRDefault="00BC512B" w:rsidP="00BC512B">
      <w:pPr>
        <w:rPr>
          <w:b/>
        </w:rPr>
      </w:pPr>
      <w:r w:rsidRPr="00BC512B">
        <w:tab/>
      </w:r>
    </w:p>
    <w:p w:rsidR="00BC512B" w:rsidRPr="00BC512B" w:rsidRDefault="00BC512B" w:rsidP="00BC512B">
      <w:r w:rsidRPr="00BC512B">
        <w:t>NOVEMBER - DECEMBER 2016</w:t>
      </w:r>
    </w:p>
    <w:p w:rsidR="00BC512B" w:rsidRPr="00BC512B" w:rsidRDefault="00BC512B" w:rsidP="00BC512B">
      <w:pPr>
        <w:tabs>
          <w:tab w:val="num" w:pos="720"/>
          <w:tab w:val="num" w:pos="810"/>
        </w:tabs>
        <w:ind w:left="720"/>
      </w:pPr>
      <w:r w:rsidRPr="00BC512B">
        <w:t>Archbishop announces his decisions</w:t>
      </w:r>
    </w:p>
    <w:p w:rsidR="00BC512B" w:rsidRPr="00BC512B" w:rsidRDefault="00BC512B" w:rsidP="00BC512B">
      <w:pPr>
        <w:tabs>
          <w:tab w:val="num" w:pos="720"/>
          <w:tab w:val="num" w:pos="810"/>
        </w:tabs>
      </w:pPr>
    </w:p>
    <w:p w:rsidR="00BC512B" w:rsidRPr="00BC512B" w:rsidRDefault="00BC512B" w:rsidP="00BC512B">
      <w:pPr>
        <w:tabs>
          <w:tab w:val="num" w:pos="720"/>
          <w:tab w:val="num" w:pos="810"/>
        </w:tabs>
      </w:pPr>
      <w:r w:rsidRPr="00BC512B">
        <w:t>JANUARY 2017</w:t>
      </w:r>
    </w:p>
    <w:p w:rsidR="00BC512B" w:rsidRPr="00BC512B" w:rsidRDefault="00BC512B" w:rsidP="00BC512B">
      <w:pPr>
        <w:tabs>
          <w:tab w:val="num" w:pos="720"/>
          <w:tab w:val="num" w:pos="810"/>
        </w:tabs>
      </w:pPr>
      <w:r w:rsidRPr="00BC512B">
        <w:tab/>
        <w:t>Planning for Implementation of mergers, linking and partnering parishes begin</w:t>
      </w:r>
    </w:p>
    <w:p w:rsidR="00BC512B" w:rsidRPr="00BC512B" w:rsidRDefault="00BC512B" w:rsidP="00BC512B"/>
    <w:p w:rsidR="00BC512B" w:rsidRPr="00BC512B" w:rsidRDefault="00BC512B" w:rsidP="00BC512B"/>
    <w:p w:rsidR="00BC512B" w:rsidRPr="00BC512B" w:rsidRDefault="00BC512B" w:rsidP="00BC512B">
      <w:pPr>
        <w:rPr>
          <w:b/>
        </w:rPr>
      </w:pPr>
      <w:r w:rsidRPr="00BC512B">
        <w:t>MAY 15, 2017</w:t>
      </w:r>
      <w:r w:rsidRPr="00BC512B">
        <w:tab/>
      </w:r>
    </w:p>
    <w:p w:rsidR="00BC512B" w:rsidRPr="00BC512B" w:rsidRDefault="00BC512B" w:rsidP="00BC512B">
      <w:pPr>
        <w:tabs>
          <w:tab w:val="num" w:pos="720"/>
          <w:tab w:val="num" w:pos="810"/>
        </w:tabs>
        <w:ind w:left="720"/>
      </w:pPr>
      <w:r w:rsidRPr="00BC512B">
        <w:t>Implementation Plans due</w:t>
      </w:r>
    </w:p>
    <w:p w:rsidR="00BC512B" w:rsidRPr="00BC512B" w:rsidRDefault="00BC512B" w:rsidP="00BC512B"/>
    <w:p w:rsidR="00BC512B" w:rsidRPr="00BC512B" w:rsidRDefault="00BC512B" w:rsidP="00BC512B">
      <w:pPr>
        <w:rPr>
          <w:b/>
        </w:rPr>
      </w:pPr>
      <w:r w:rsidRPr="00BC512B">
        <w:t>MAY - JUNE 2017</w:t>
      </w:r>
    </w:p>
    <w:p w:rsidR="00BC512B" w:rsidRPr="00BC512B" w:rsidRDefault="00BC512B" w:rsidP="00BC512B">
      <w:pPr>
        <w:ind w:firstLine="720"/>
      </w:pPr>
      <w:r w:rsidRPr="00BC512B">
        <w:t>Plans reviewed and approved by the Archdiocesan Planning Commission</w:t>
      </w:r>
    </w:p>
    <w:p w:rsidR="00BC512B" w:rsidRPr="00BC512B" w:rsidRDefault="00BC512B" w:rsidP="00BC512B">
      <w:pPr>
        <w:tabs>
          <w:tab w:val="num" w:pos="720"/>
          <w:tab w:val="num" w:pos="810"/>
        </w:tabs>
        <w:ind w:left="720"/>
      </w:pPr>
    </w:p>
    <w:p w:rsidR="00BC512B" w:rsidRPr="00BC512B" w:rsidRDefault="00BC512B" w:rsidP="00BC512B">
      <w:pPr>
        <w:tabs>
          <w:tab w:val="num" w:pos="720"/>
          <w:tab w:val="num" w:pos="810"/>
        </w:tabs>
      </w:pPr>
      <w:r w:rsidRPr="00BC512B">
        <w:t xml:space="preserve">JULY 1, 2017 </w:t>
      </w:r>
    </w:p>
    <w:p w:rsidR="00BC512B" w:rsidRPr="00BC512B" w:rsidRDefault="00BC512B" w:rsidP="00BC512B">
      <w:pPr>
        <w:tabs>
          <w:tab w:val="num" w:pos="720"/>
          <w:tab w:val="num" w:pos="810"/>
        </w:tabs>
      </w:pPr>
      <w:r w:rsidRPr="00BC512B">
        <w:tab/>
      </w:r>
      <w:r w:rsidRPr="00BC512B">
        <w:tab/>
        <w:t>Implementation begins for the New Albany &amp; Tell City Deaneries</w:t>
      </w:r>
    </w:p>
    <w:p w:rsidR="00BC512B" w:rsidRPr="00BC512B" w:rsidRDefault="00BC512B" w:rsidP="00BC512B">
      <w:pPr>
        <w:rPr>
          <w:rFonts w:eastAsia="Calibri"/>
          <w:szCs w:val="22"/>
        </w:rPr>
      </w:pPr>
    </w:p>
    <w:p w:rsidR="00B779A5" w:rsidRPr="007929D6" w:rsidRDefault="00BC512B" w:rsidP="00BC512B">
      <w:pPr>
        <w:jc w:val="center"/>
        <w:rPr>
          <w:b/>
          <w:i/>
          <w:sz w:val="28"/>
          <w:szCs w:val="28"/>
        </w:rPr>
      </w:pPr>
      <w:r>
        <w:rPr>
          <w:b/>
          <w:i/>
          <w:sz w:val="28"/>
          <w:szCs w:val="28"/>
        </w:rPr>
        <w:br w:type="page"/>
      </w:r>
      <w:r w:rsidR="0050567D">
        <w:rPr>
          <w:b/>
          <w:i/>
          <w:sz w:val="28"/>
          <w:szCs w:val="28"/>
        </w:rPr>
        <w:lastRenderedPageBreak/>
        <w:t>CONNECTED IN THE SPIRIT</w:t>
      </w:r>
    </w:p>
    <w:p w:rsidR="00B779A5" w:rsidRPr="00E017A7" w:rsidRDefault="00B779A5" w:rsidP="00B779A5">
      <w:pPr>
        <w:jc w:val="center"/>
        <w:rPr>
          <w:b/>
          <w:sz w:val="28"/>
          <w:szCs w:val="28"/>
        </w:rPr>
      </w:pPr>
      <w:r w:rsidRPr="00E017A7">
        <w:rPr>
          <w:b/>
          <w:sz w:val="28"/>
          <w:szCs w:val="28"/>
        </w:rPr>
        <w:t xml:space="preserve">PASTORAL PLANNING FOR THE </w:t>
      </w:r>
    </w:p>
    <w:p w:rsidR="00B779A5" w:rsidRPr="00E017A7" w:rsidRDefault="00B779A5" w:rsidP="00B779A5">
      <w:pPr>
        <w:jc w:val="center"/>
        <w:rPr>
          <w:b/>
          <w:sz w:val="28"/>
          <w:szCs w:val="28"/>
        </w:rPr>
      </w:pPr>
      <w:r w:rsidRPr="00E017A7">
        <w:rPr>
          <w:b/>
          <w:sz w:val="28"/>
          <w:szCs w:val="28"/>
        </w:rPr>
        <w:t>ARCHDIOCESE OF INDIANAPOLIS</w:t>
      </w:r>
    </w:p>
    <w:p w:rsidR="00A07635" w:rsidRDefault="00A07635" w:rsidP="00B779A5">
      <w:pPr>
        <w:jc w:val="center"/>
        <w:rPr>
          <w:b/>
        </w:rPr>
      </w:pPr>
    </w:p>
    <w:p w:rsidR="00A07635" w:rsidRDefault="00A07635" w:rsidP="004A0EBC">
      <w:pPr>
        <w:pStyle w:val="Heading1"/>
      </w:pPr>
      <w:bookmarkStart w:id="7" w:name="_Toc432752308"/>
      <w:r w:rsidRPr="007533C4">
        <w:t xml:space="preserve">KEY </w:t>
      </w:r>
      <w:r>
        <w:t xml:space="preserve">PARTICIPANTS DURING A PARISH RESTRUCTURING </w:t>
      </w:r>
      <w:r w:rsidRPr="007533C4">
        <w:t>PROCESS</w:t>
      </w:r>
      <w:bookmarkEnd w:id="7"/>
    </w:p>
    <w:p w:rsidR="00A07635" w:rsidRPr="007533C4" w:rsidRDefault="00A07635" w:rsidP="00D46904">
      <w:pPr>
        <w:pStyle w:val="BodyText"/>
        <w:jc w:val="center"/>
        <w:rPr>
          <w:b/>
          <w:szCs w:val="24"/>
        </w:rPr>
      </w:pPr>
    </w:p>
    <w:p w:rsidR="00A07635" w:rsidRDefault="009D0EAF" w:rsidP="00B5071A">
      <w:pPr>
        <w:numPr>
          <w:ilvl w:val="0"/>
          <w:numId w:val="15"/>
        </w:numPr>
        <w:tabs>
          <w:tab w:val="clear" w:pos="720"/>
          <w:tab w:val="num" w:pos="-1080"/>
          <w:tab w:val="num" w:pos="360"/>
        </w:tabs>
        <w:ind w:left="360"/>
        <w:rPr>
          <w:rFonts w:eastAsia="Calibri"/>
          <w:szCs w:val="28"/>
        </w:rPr>
      </w:pPr>
      <w:r>
        <w:rPr>
          <w:rFonts w:eastAsia="Calibri"/>
          <w:szCs w:val="28"/>
        </w:rPr>
        <w:t>Archbishop</w:t>
      </w:r>
      <w:r w:rsidR="00A07635" w:rsidRPr="002A5DE1">
        <w:rPr>
          <w:rFonts w:eastAsia="Calibri"/>
          <w:szCs w:val="28"/>
        </w:rPr>
        <w:t xml:space="preserve"> – </w:t>
      </w:r>
      <w:r>
        <w:t xml:space="preserve">Archbishop </w:t>
      </w:r>
      <w:r w:rsidR="00D46904">
        <w:rPr>
          <w:rFonts w:eastAsia="Calibri"/>
          <w:szCs w:val="28"/>
        </w:rPr>
        <w:t>i</w:t>
      </w:r>
      <w:r w:rsidR="00A07635" w:rsidRPr="002A5DE1">
        <w:rPr>
          <w:rFonts w:eastAsia="Calibri"/>
          <w:szCs w:val="28"/>
        </w:rPr>
        <w:t xml:space="preserve">nitiates the </w:t>
      </w:r>
      <w:r w:rsidR="004A0EBC">
        <w:rPr>
          <w:rFonts w:eastAsia="Calibri"/>
          <w:szCs w:val="28"/>
        </w:rPr>
        <w:t>deanery</w:t>
      </w:r>
      <w:r w:rsidR="00A07635" w:rsidRPr="002A5DE1">
        <w:rPr>
          <w:rFonts w:eastAsia="Calibri"/>
          <w:szCs w:val="28"/>
        </w:rPr>
        <w:t>-wide parish restructuring project, approves the project goals, reviews all recommendations, and makes the final decisions after appropriate consultation.</w:t>
      </w:r>
    </w:p>
    <w:p w:rsidR="00D46904" w:rsidRPr="002A5DE1" w:rsidRDefault="00D46904" w:rsidP="00B5071A">
      <w:pPr>
        <w:tabs>
          <w:tab w:val="num" w:pos="360"/>
        </w:tabs>
        <w:ind w:left="360"/>
        <w:rPr>
          <w:rFonts w:eastAsia="Calibri"/>
          <w:szCs w:val="28"/>
        </w:rPr>
      </w:pPr>
    </w:p>
    <w:p w:rsidR="00A07635" w:rsidRPr="007703B3" w:rsidRDefault="00924B4B" w:rsidP="00B5071A">
      <w:pPr>
        <w:numPr>
          <w:ilvl w:val="0"/>
          <w:numId w:val="15"/>
        </w:numPr>
        <w:tabs>
          <w:tab w:val="clear" w:pos="720"/>
          <w:tab w:val="num" w:pos="-1080"/>
          <w:tab w:val="num" w:pos="360"/>
        </w:tabs>
        <w:ind w:left="360"/>
        <w:rPr>
          <w:rFonts w:eastAsia="Calibri"/>
          <w:szCs w:val="28"/>
        </w:rPr>
      </w:pPr>
      <w:r w:rsidRPr="007703B3">
        <w:t xml:space="preserve">Archdiocesan </w:t>
      </w:r>
      <w:r w:rsidR="00A07635" w:rsidRPr="007703B3">
        <w:rPr>
          <w:rFonts w:eastAsia="Calibri"/>
          <w:szCs w:val="28"/>
        </w:rPr>
        <w:t xml:space="preserve">Project Coordinator – </w:t>
      </w:r>
      <w:r w:rsidR="00765A36" w:rsidRPr="007703B3">
        <w:rPr>
          <w:rFonts w:eastAsia="Calibri"/>
          <w:szCs w:val="28"/>
        </w:rPr>
        <w:t>Mickey Lenz</w:t>
      </w:r>
      <w:r w:rsidR="00890DA0" w:rsidRPr="007703B3">
        <w:rPr>
          <w:rFonts w:eastAsia="Calibri"/>
          <w:szCs w:val="28"/>
        </w:rPr>
        <w:t>, Chancellor</w:t>
      </w:r>
      <w:r w:rsidR="00A07635" w:rsidRPr="007703B3">
        <w:rPr>
          <w:rFonts w:eastAsia="Calibri"/>
          <w:szCs w:val="28"/>
        </w:rPr>
        <w:t xml:space="preserve"> manages the planning process within the </w:t>
      </w:r>
      <w:r w:rsidR="008A1F18" w:rsidRPr="007703B3">
        <w:rPr>
          <w:rFonts w:eastAsia="Calibri"/>
          <w:szCs w:val="28"/>
        </w:rPr>
        <w:t>Archdiocese</w:t>
      </w:r>
      <w:r w:rsidR="00A07635" w:rsidRPr="007703B3">
        <w:rPr>
          <w:rFonts w:eastAsia="Calibri"/>
          <w:szCs w:val="28"/>
        </w:rPr>
        <w:t xml:space="preserve"> and coordinates all planning initiatives with the </w:t>
      </w:r>
      <w:r w:rsidR="009D0EAF" w:rsidRPr="007703B3">
        <w:rPr>
          <w:rFonts w:eastAsia="Calibri"/>
          <w:szCs w:val="28"/>
        </w:rPr>
        <w:t>Archbishop</w:t>
      </w:r>
      <w:r w:rsidR="00A07635" w:rsidRPr="007703B3">
        <w:rPr>
          <w:rFonts w:eastAsia="Calibri"/>
          <w:szCs w:val="28"/>
        </w:rPr>
        <w:t xml:space="preserve">, </w:t>
      </w:r>
      <w:r w:rsidRPr="007703B3">
        <w:t xml:space="preserve">archdiocesan </w:t>
      </w:r>
      <w:r w:rsidR="00A07635" w:rsidRPr="007703B3">
        <w:rPr>
          <w:rFonts w:eastAsia="Calibri"/>
          <w:szCs w:val="28"/>
        </w:rPr>
        <w:t>and parish leadership, and the consultants.</w:t>
      </w:r>
    </w:p>
    <w:p w:rsidR="00D46904" w:rsidRPr="007703B3" w:rsidRDefault="00D46904" w:rsidP="00B5071A">
      <w:pPr>
        <w:tabs>
          <w:tab w:val="num" w:pos="360"/>
        </w:tabs>
        <w:ind w:left="360"/>
        <w:rPr>
          <w:rFonts w:eastAsia="Calibri"/>
          <w:szCs w:val="28"/>
        </w:rPr>
      </w:pPr>
    </w:p>
    <w:p w:rsidR="00A07635" w:rsidRPr="002A5DE1" w:rsidRDefault="00924B4B" w:rsidP="00B5071A">
      <w:pPr>
        <w:numPr>
          <w:ilvl w:val="0"/>
          <w:numId w:val="15"/>
        </w:numPr>
        <w:tabs>
          <w:tab w:val="clear" w:pos="720"/>
          <w:tab w:val="num" w:pos="-1080"/>
          <w:tab w:val="num" w:pos="360"/>
        </w:tabs>
        <w:ind w:left="360"/>
        <w:rPr>
          <w:rFonts w:eastAsia="Calibri"/>
          <w:szCs w:val="28"/>
        </w:rPr>
      </w:pPr>
      <w:r>
        <w:t xml:space="preserve">Archdiocesan </w:t>
      </w:r>
      <w:r w:rsidR="00A07635" w:rsidRPr="002A5DE1">
        <w:rPr>
          <w:rFonts w:eastAsia="Calibri"/>
          <w:szCs w:val="28"/>
        </w:rPr>
        <w:t>Planning Commission – A g</w:t>
      </w:r>
      <w:r w:rsidR="00E8204A">
        <w:rPr>
          <w:rFonts w:eastAsia="Calibri"/>
          <w:szCs w:val="28"/>
        </w:rPr>
        <w:t>roup of 16-20</w:t>
      </w:r>
      <w:r w:rsidR="00A07635" w:rsidRPr="002A5DE1">
        <w:rPr>
          <w:rFonts w:eastAsia="Calibri"/>
          <w:szCs w:val="28"/>
        </w:rPr>
        <w:t xml:space="preserve"> ordained, religious and lay leaders broadly representative of the </w:t>
      </w:r>
      <w:r w:rsidR="008A1F18">
        <w:rPr>
          <w:rFonts w:eastAsia="Calibri"/>
          <w:szCs w:val="28"/>
        </w:rPr>
        <w:t>archdiocese</w:t>
      </w:r>
      <w:r w:rsidR="00A07635" w:rsidRPr="002A5DE1">
        <w:rPr>
          <w:rFonts w:eastAsia="Calibri"/>
          <w:szCs w:val="28"/>
        </w:rPr>
        <w:t xml:space="preserve"> who are delegated by the </w:t>
      </w:r>
      <w:r w:rsidR="009D0EAF">
        <w:rPr>
          <w:rFonts w:eastAsia="Calibri"/>
          <w:szCs w:val="28"/>
        </w:rPr>
        <w:t>Archbishop</w:t>
      </w:r>
      <w:r w:rsidR="00A07635" w:rsidRPr="002A5DE1">
        <w:rPr>
          <w:rFonts w:eastAsia="Calibri"/>
          <w:szCs w:val="28"/>
        </w:rPr>
        <w:t xml:space="preserve"> to study the parish/</w:t>
      </w:r>
      <w:r w:rsidR="00D414B0">
        <w:rPr>
          <w:rFonts w:eastAsia="Calibri"/>
          <w:szCs w:val="28"/>
        </w:rPr>
        <w:t>cohort</w:t>
      </w:r>
      <w:r w:rsidR="00A07635" w:rsidRPr="002A5DE1">
        <w:rPr>
          <w:rFonts w:eastAsia="Calibri"/>
          <w:szCs w:val="28"/>
        </w:rPr>
        <w:t xml:space="preserve"> evaluations and suggestions, make preliminary and then final recommendations after a review of each </w:t>
      </w:r>
      <w:r w:rsidR="00D414B0">
        <w:rPr>
          <w:rFonts w:eastAsia="Calibri"/>
          <w:szCs w:val="28"/>
        </w:rPr>
        <w:t>cohort</w:t>
      </w:r>
      <w:r w:rsidR="00A07635" w:rsidRPr="002A5DE1">
        <w:rPr>
          <w:rFonts w:eastAsia="Calibri"/>
          <w:szCs w:val="28"/>
        </w:rPr>
        <w:t xml:space="preserve"> response.  </w:t>
      </w:r>
    </w:p>
    <w:p w:rsidR="00D46904" w:rsidRDefault="00D46904" w:rsidP="00B5071A">
      <w:pPr>
        <w:tabs>
          <w:tab w:val="num" w:pos="360"/>
        </w:tabs>
        <w:ind w:left="360"/>
        <w:rPr>
          <w:rFonts w:eastAsia="Calibri"/>
          <w:szCs w:val="28"/>
        </w:rPr>
      </w:pPr>
    </w:p>
    <w:p w:rsidR="00A07635" w:rsidRPr="002A5DE1" w:rsidRDefault="00A07635" w:rsidP="00B5071A">
      <w:pPr>
        <w:numPr>
          <w:ilvl w:val="0"/>
          <w:numId w:val="15"/>
        </w:numPr>
        <w:tabs>
          <w:tab w:val="clear" w:pos="720"/>
          <w:tab w:val="num" w:pos="-1080"/>
          <w:tab w:val="num" w:pos="360"/>
        </w:tabs>
        <w:ind w:left="360"/>
        <w:rPr>
          <w:rFonts w:eastAsia="Calibri"/>
          <w:szCs w:val="28"/>
        </w:rPr>
      </w:pPr>
      <w:r w:rsidRPr="002A5DE1">
        <w:rPr>
          <w:rFonts w:eastAsia="Calibri"/>
          <w:szCs w:val="28"/>
        </w:rPr>
        <w:t xml:space="preserve">Presbyteral Council and Other </w:t>
      </w:r>
      <w:r w:rsidR="00924B4B">
        <w:t xml:space="preserve">Archdiocesan </w:t>
      </w:r>
      <w:r w:rsidRPr="002A5DE1">
        <w:rPr>
          <w:rFonts w:eastAsia="Calibri"/>
          <w:szCs w:val="28"/>
        </w:rPr>
        <w:t xml:space="preserve">Advisory Groups – These groups provide needed advice and/or consent to the </w:t>
      </w:r>
      <w:r w:rsidR="009D0EAF">
        <w:rPr>
          <w:rFonts w:eastAsia="Calibri"/>
          <w:szCs w:val="28"/>
        </w:rPr>
        <w:t>Archbishop</w:t>
      </w:r>
      <w:r w:rsidRPr="002A5DE1">
        <w:rPr>
          <w:rFonts w:eastAsia="Calibri"/>
          <w:szCs w:val="28"/>
        </w:rPr>
        <w:t xml:space="preserve"> as he requests.</w:t>
      </w:r>
    </w:p>
    <w:p w:rsidR="00D46904" w:rsidRDefault="00D46904" w:rsidP="00B5071A">
      <w:pPr>
        <w:tabs>
          <w:tab w:val="num" w:pos="360"/>
        </w:tabs>
        <w:ind w:left="360"/>
        <w:rPr>
          <w:rFonts w:eastAsia="Calibri"/>
          <w:szCs w:val="28"/>
        </w:rPr>
      </w:pPr>
    </w:p>
    <w:p w:rsidR="00A07635" w:rsidRPr="002A5DE1" w:rsidRDefault="00924B4B" w:rsidP="00B5071A">
      <w:pPr>
        <w:numPr>
          <w:ilvl w:val="0"/>
          <w:numId w:val="15"/>
        </w:numPr>
        <w:tabs>
          <w:tab w:val="clear" w:pos="720"/>
          <w:tab w:val="num" w:pos="-1080"/>
          <w:tab w:val="num" w:pos="360"/>
        </w:tabs>
        <w:ind w:left="360"/>
        <w:rPr>
          <w:rFonts w:eastAsia="Calibri"/>
          <w:szCs w:val="28"/>
        </w:rPr>
      </w:pPr>
      <w:r>
        <w:t xml:space="preserve">Archdiocesan </w:t>
      </w:r>
      <w:r w:rsidR="00A07635" w:rsidRPr="002A5DE1">
        <w:rPr>
          <w:rFonts w:eastAsia="Calibri"/>
          <w:szCs w:val="28"/>
        </w:rPr>
        <w:t xml:space="preserve">Staff – These </w:t>
      </w:r>
      <w:r>
        <w:t xml:space="preserve">archdiocesan </w:t>
      </w:r>
      <w:r w:rsidR="00A07635" w:rsidRPr="002A5DE1">
        <w:rPr>
          <w:rFonts w:eastAsia="Calibri"/>
          <w:szCs w:val="28"/>
        </w:rPr>
        <w:t xml:space="preserve">leaders provide input during the planning process and serve as resource people to parishes involved in </w:t>
      </w:r>
      <w:r w:rsidR="00D414B0">
        <w:rPr>
          <w:rFonts w:eastAsia="Calibri"/>
          <w:szCs w:val="28"/>
        </w:rPr>
        <w:t>cohort</w:t>
      </w:r>
      <w:r w:rsidR="00A07635" w:rsidRPr="002A5DE1">
        <w:rPr>
          <w:rFonts w:eastAsia="Calibri"/>
          <w:szCs w:val="28"/>
        </w:rPr>
        <w:t xml:space="preserve"> planning and implementation.</w:t>
      </w:r>
    </w:p>
    <w:p w:rsidR="00D46904" w:rsidRDefault="00D46904" w:rsidP="00B5071A">
      <w:pPr>
        <w:tabs>
          <w:tab w:val="num" w:pos="360"/>
        </w:tabs>
        <w:ind w:left="360"/>
        <w:rPr>
          <w:rFonts w:eastAsia="Calibri"/>
          <w:szCs w:val="28"/>
        </w:rPr>
      </w:pPr>
    </w:p>
    <w:p w:rsidR="00A07635" w:rsidRPr="002A5DE1" w:rsidRDefault="00A07635" w:rsidP="00B5071A">
      <w:pPr>
        <w:numPr>
          <w:ilvl w:val="0"/>
          <w:numId w:val="15"/>
        </w:numPr>
        <w:tabs>
          <w:tab w:val="clear" w:pos="720"/>
          <w:tab w:val="num" w:pos="-1080"/>
          <w:tab w:val="num" w:pos="360"/>
        </w:tabs>
        <w:ind w:left="360"/>
        <w:rPr>
          <w:rFonts w:eastAsia="Calibri"/>
          <w:szCs w:val="28"/>
        </w:rPr>
      </w:pPr>
      <w:r w:rsidRPr="002A5DE1">
        <w:rPr>
          <w:rFonts w:eastAsia="Calibri"/>
          <w:szCs w:val="28"/>
        </w:rPr>
        <w:t xml:space="preserve">Parish Core Teams – Groups consisting of the pastor and four other parish leaders who are responsible for seeing that all required work is completed at the parish level, including involving parishioners in the planning process, maintaining open and direct communications within their parishes, and representing the parish in all </w:t>
      </w:r>
      <w:r w:rsidR="00D414B0">
        <w:rPr>
          <w:rFonts w:eastAsia="Calibri"/>
          <w:szCs w:val="28"/>
        </w:rPr>
        <w:t>cohort</w:t>
      </w:r>
      <w:r w:rsidRPr="002A5DE1">
        <w:rPr>
          <w:rFonts w:eastAsia="Calibri"/>
          <w:szCs w:val="28"/>
        </w:rPr>
        <w:t xml:space="preserve"> meetings. </w:t>
      </w:r>
    </w:p>
    <w:p w:rsidR="00D46904" w:rsidRDefault="00D46904" w:rsidP="00B5071A">
      <w:pPr>
        <w:tabs>
          <w:tab w:val="num" w:pos="360"/>
        </w:tabs>
        <w:ind w:left="360"/>
        <w:rPr>
          <w:rFonts w:eastAsia="Calibri"/>
          <w:szCs w:val="28"/>
        </w:rPr>
      </w:pPr>
    </w:p>
    <w:p w:rsidR="00A07635" w:rsidRPr="002A5DE1" w:rsidRDefault="00A07635" w:rsidP="00B5071A">
      <w:pPr>
        <w:numPr>
          <w:ilvl w:val="0"/>
          <w:numId w:val="15"/>
        </w:numPr>
        <w:tabs>
          <w:tab w:val="clear" w:pos="720"/>
          <w:tab w:val="num" w:pos="-1080"/>
          <w:tab w:val="num" w:pos="360"/>
        </w:tabs>
        <w:ind w:left="360"/>
        <w:rPr>
          <w:rFonts w:eastAsia="Calibri"/>
          <w:szCs w:val="28"/>
        </w:rPr>
      </w:pPr>
      <w:r w:rsidRPr="002A5DE1">
        <w:rPr>
          <w:rFonts w:eastAsia="Calibri"/>
          <w:szCs w:val="28"/>
        </w:rPr>
        <w:t xml:space="preserve">Parish Pastoral Council and Parish Finance Councils – While the Parish Core Teams are “responsible for seeing that all required work is completed at the parish level,” it is vital for input to be provided by the two councils in the parish. </w:t>
      </w:r>
    </w:p>
    <w:p w:rsidR="00D46904" w:rsidRDefault="00D46904" w:rsidP="00B5071A">
      <w:pPr>
        <w:tabs>
          <w:tab w:val="num" w:pos="360"/>
        </w:tabs>
        <w:ind w:left="360"/>
        <w:rPr>
          <w:rFonts w:eastAsia="Calibri"/>
          <w:szCs w:val="28"/>
        </w:rPr>
      </w:pPr>
    </w:p>
    <w:p w:rsidR="00A07635" w:rsidRPr="002A5DE1" w:rsidRDefault="00D414B0" w:rsidP="00B5071A">
      <w:pPr>
        <w:numPr>
          <w:ilvl w:val="0"/>
          <w:numId w:val="15"/>
        </w:numPr>
        <w:tabs>
          <w:tab w:val="clear" w:pos="720"/>
          <w:tab w:val="num" w:pos="-1080"/>
          <w:tab w:val="num" w:pos="360"/>
        </w:tabs>
        <w:ind w:left="360"/>
        <w:rPr>
          <w:rFonts w:eastAsia="Calibri"/>
          <w:szCs w:val="28"/>
        </w:rPr>
      </w:pPr>
      <w:r>
        <w:rPr>
          <w:rFonts w:eastAsia="Calibri"/>
          <w:szCs w:val="28"/>
        </w:rPr>
        <w:t>Cohort</w:t>
      </w:r>
      <w:r w:rsidR="00A07635" w:rsidRPr="002A5DE1">
        <w:rPr>
          <w:rFonts w:eastAsia="Calibri"/>
          <w:szCs w:val="28"/>
        </w:rPr>
        <w:t xml:space="preserve"> Core Teams – Groups consisting of parish core team members from all parishes in a given </w:t>
      </w:r>
      <w:proofErr w:type="gramStart"/>
      <w:r>
        <w:rPr>
          <w:rFonts w:eastAsia="Calibri"/>
          <w:szCs w:val="28"/>
        </w:rPr>
        <w:t>cohort</w:t>
      </w:r>
      <w:proofErr w:type="gramEnd"/>
      <w:r w:rsidR="00A07635" w:rsidRPr="002A5DE1">
        <w:rPr>
          <w:rFonts w:eastAsia="Calibri"/>
          <w:szCs w:val="28"/>
        </w:rPr>
        <w:t xml:space="preserve"> who study the various parish self-evaluations, complete a </w:t>
      </w:r>
      <w:r>
        <w:rPr>
          <w:rFonts w:eastAsia="Calibri"/>
          <w:szCs w:val="28"/>
        </w:rPr>
        <w:t>cohort</w:t>
      </w:r>
      <w:r w:rsidR="00A07635" w:rsidRPr="002A5DE1">
        <w:rPr>
          <w:rFonts w:eastAsia="Calibri"/>
          <w:szCs w:val="28"/>
        </w:rPr>
        <w:t xml:space="preserve"> evaluation, decide upon a </w:t>
      </w:r>
      <w:r>
        <w:rPr>
          <w:rFonts w:eastAsia="Calibri"/>
          <w:szCs w:val="28"/>
        </w:rPr>
        <w:t>cohort</w:t>
      </w:r>
      <w:r w:rsidR="00A07635" w:rsidRPr="002A5DE1">
        <w:rPr>
          <w:rFonts w:eastAsia="Calibri"/>
          <w:szCs w:val="28"/>
        </w:rPr>
        <w:t xml:space="preserve"> suggestion and rationale, review the preliminary recommendation from the </w:t>
      </w:r>
      <w:r w:rsidR="00924B4B">
        <w:t xml:space="preserve">Archdiocesan </w:t>
      </w:r>
      <w:r w:rsidR="00A07635" w:rsidRPr="002A5DE1">
        <w:rPr>
          <w:rFonts w:eastAsia="Calibri"/>
          <w:szCs w:val="28"/>
        </w:rPr>
        <w:t>Planning Commission, and make a </w:t>
      </w:r>
      <w:r>
        <w:rPr>
          <w:rFonts w:eastAsia="Calibri"/>
          <w:szCs w:val="28"/>
        </w:rPr>
        <w:t>cohort</w:t>
      </w:r>
      <w:r w:rsidR="00A07635" w:rsidRPr="002A5DE1">
        <w:rPr>
          <w:rFonts w:eastAsia="Calibri"/>
          <w:szCs w:val="28"/>
        </w:rPr>
        <w:t xml:space="preserve"> response and rationale. </w:t>
      </w:r>
    </w:p>
    <w:p w:rsidR="00D46904" w:rsidRDefault="00D46904" w:rsidP="00B5071A">
      <w:pPr>
        <w:tabs>
          <w:tab w:val="num" w:pos="360"/>
        </w:tabs>
        <w:ind w:left="360"/>
        <w:rPr>
          <w:rFonts w:eastAsia="Calibri"/>
          <w:szCs w:val="28"/>
        </w:rPr>
      </w:pPr>
    </w:p>
    <w:p w:rsidR="00A07635" w:rsidRPr="002A5DE1" w:rsidRDefault="00A07635" w:rsidP="00B5071A">
      <w:pPr>
        <w:numPr>
          <w:ilvl w:val="0"/>
          <w:numId w:val="15"/>
        </w:numPr>
        <w:tabs>
          <w:tab w:val="clear" w:pos="720"/>
          <w:tab w:val="num" w:pos="-1080"/>
          <w:tab w:val="num" w:pos="360"/>
        </w:tabs>
        <w:ind w:left="360"/>
        <w:rPr>
          <w:rFonts w:eastAsia="Calibri"/>
          <w:szCs w:val="28"/>
        </w:rPr>
      </w:pPr>
      <w:r w:rsidRPr="002A5DE1">
        <w:rPr>
          <w:rFonts w:eastAsia="Calibri"/>
          <w:szCs w:val="28"/>
        </w:rPr>
        <w:t xml:space="preserve">Staff and Parishioners – Active participants in the planning process. </w:t>
      </w:r>
    </w:p>
    <w:p w:rsidR="00D46904" w:rsidRDefault="00D46904" w:rsidP="00B5071A">
      <w:pPr>
        <w:tabs>
          <w:tab w:val="num" w:pos="360"/>
        </w:tabs>
        <w:ind w:left="360"/>
        <w:rPr>
          <w:rFonts w:eastAsia="Calibri"/>
          <w:szCs w:val="28"/>
        </w:rPr>
      </w:pPr>
    </w:p>
    <w:p w:rsidR="00A07635" w:rsidRPr="002A5DE1" w:rsidRDefault="00A07635" w:rsidP="00B5071A">
      <w:pPr>
        <w:numPr>
          <w:ilvl w:val="0"/>
          <w:numId w:val="15"/>
        </w:numPr>
        <w:tabs>
          <w:tab w:val="clear" w:pos="720"/>
          <w:tab w:val="num" w:pos="-1080"/>
          <w:tab w:val="num" w:pos="360"/>
        </w:tabs>
        <w:ind w:left="360"/>
        <w:rPr>
          <w:rFonts w:eastAsia="Calibri"/>
          <w:szCs w:val="28"/>
        </w:rPr>
      </w:pPr>
      <w:r w:rsidRPr="002A5DE1">
        <w:rPr>
          <w:rFonts w:eastAsia="Calibri"/>
          <w:szCs w:val="28"/>
        </w:rPr>
        <w:t xml:space="preserve">Consultants – A team of professional consultants from The Reid Group experienced </w:t>
      </w:r>
      <w:r w:rsidR="00D32592">
        <w:rPr>
          <w:rFonts w:eastAsia="Calibri"/>
          <w:szCs w:val="28"/>
        </w:rPr>
        <w:t xml:space="preserve">in </w:t>
      </w:r>
      <w:r w:rsidRPr="002A5DE1">
        <w:rPr>
          <w:rFonts w:eastAsia="Calibri"/>
          <w:szCs w:val="28"/>
        </w:rPr>
        <w:t xml:space="preserve">planning and parish restructuring.  </w:t>
      </w:r>
    </w:p>
    <w:p w:rsidR="00D46904" w:rsidRPr="00D46904" w:rsidRDefault="00D46904" w:rsidP="00B5071A">
      <w:pPr>
        <w:ind w:left="360"/>
        <w:rPr>
          <w:rFonts w:eastAsia="Calibri"/>
          <w:bCs/>
          <w:szCs w:val="28"/>
        </w:rPr>
      </w:pPr>
    </w:p>
    <w:p w:rsidR="00A07635" w:rsidRPr="002A5DE1" w:rsidRDefault="00924B4B" w:rsidP="00E95B87">
      <w:pPr>
        <w:numPr>
          <w:ilvl w:val="0"/>
          <w:numId w:val="44"/>
        </w:numPr>
        <w:rPr>
          <w:rFonts w:eastAsia="Calibri"/>
          <w:bCs/>
          <w:szCs w:val="28"/>
        </w:rPr>
      </w:pPr>
      <w:r>
        <w:lastRenderedPageBreak/>
        <w:t xml:space="preserve">Archdiocesan </w:t>
      </w:r>
      <w:r w:rsidR="00A07635" w:rsidRPr="002A5DE1">
        <w:rPr>
          <w:rFonts w:eastAsia="Calibri"/>
          <w:szCs w:val="28"/>
        </w:rPr>
        <w:t xml:space="preserve">Parish Facilitators – Experienced men and women from within the </w:t>
      </w:r>
      <w:r w:rsidR="008A1F18">
        <w:rPr>
          <w:rFonts w:eastAsia="Calibri"/>
          <w:szCs w:val="28"/>
        </w:rPr>
        <w:t>Archdiocese</w:t>
      </w:r>
      <w:r w:rsidR="00E8204A">
        <w:rPr>
          <w:rFonts w:eastAsia="Calibri"/>
          <w:szCs w:val="28"/>
        </w:rPr>
        <w:t xml:space="preserve"> who are</w:t>
      </w:r>
      <w:r w:rsidR="00A07635" w:rsidRPr="002A5DE1">
        <w:rPr>
          <w:rFonts w:eastAsia="Calibri"/>
          <w:szCs w:val="28"/>
        </w:rPr>
        <w:t xml:space="preserve"> trained and work to help in facilitating key meetings at the parish and </w:t>
      </w:r>
      <w:r w:rsidR="00D414B0">
        <w:rPr>
          <w:rFonts w:eastAsia="Calibri"/>
          <w:szCs w:val="28"/>
        </w:rPr>
        <w:t>cohort</w:t>
      </w:r>
      <w:r w:rsidR="00A07635" w:rsidRPr="002A5DE1">
        <w:rPr>
          <w:rFonts w:eastAsia="Calibri"/>
          <w:szCs w:val="28"/>
        </w:rPr>
        <w:t xml:space="preserve"> levels.</w:t>
      </w:r>
    </w:p>
    <w:p w:rsidR="00A07635" w:rsidRPr="007533C4" w:rsidRDefault="00A07635" w:rsidP="004A0EBC">
      <w:pPr>
        <w:pStyle w:val="Heading1"/>
      </w:pPr>
      <w:r>
        <w:rPr>
          <w:rFonts w:eastAsia="Calibri"/>
        </w:rPr>
        <w:br w:type="page"/>
      </w:r>
      <w:bookmarkStart w:id="8" w:name="_Toc432752309"/>
      <w:r w:rsidRPr="007533C4">
        <w:lastRenderedPageBreak/>
        <w:t>THE REID GROUP APPROACH</w:t>
      </w:r>
      <w:bookmarkEnd w:id="8"/>
    </w:p>
    <w:p w:rsidR="00A07635" w:rsidRPr="007533C4" w:rsidRDefault="00A07635" w:rsidP="00D46904">
      <w:pPr>
        <w:jc w:val="center"/>
        <w:rPr>
          <w:b/>
        </w:rPr>
      </w:pPr>
      <w:r w:rsidRPr="007533C4">
        <w:rPr>
          <w:b/>
        </w:rPr>
        <w:t>PROPHETIC PLANNING FOR PARISH RESTRUCTURING</w:t>
      </w:r>
    </w:p>
    <w:p w:rsidR="00A07635" w:rsidRPr="007533C4" w:rsidRDefault="00A07635" w:rsidP="00D46904">
      <w:pPr>
        <w:jc w:val="center"/>
        <w:rPr>
          <w:b/>
        </w:rPr>
      </w:pPr>
    </w:p>
    <w:p w:rsidR="00A07635" w:rsidRPr="000B587B" w:rsidRDefault="00A07635" w:rsidP="000B587B">
      <w:pPr>
        <w:rPr>
          <w:b/>
        </w:rPr>
      </w:pPr>
      <w:r w:rsidRPr="000B587B">
        <w:rPr>
          <w:b/>
        </w:rPr>
        <w:t>PROPHETIC PLANNING</w:t>
      </w:r>
    </w:p>
    <w:p w:rsidR="00A07635" w:rsidRDefault="00A07635" w:rsidP="000B587B">
      <w:pPr>
        <w:pStyle w:val="BodyText"/>
        <w:ind w:left="720"/>
        <w:rPr>
          <w:szCs w:val="24"/>
        </w:rPr>
      </w:pPr>
      <w:r w:rsidRPr="007533C4">
        <w:rPr>
          <w:szCs w:val="24"/>
        </w:rPr>
        <w:t>The Reid Group has significant experience in planning within a wide variety of organizations at the diocesan, parish and school levels using an approach called</w:t>
      </w:r>
      <w:r>
        <w:rPr>
          <w:szCs w:val="24"/>
        </w:rPr>
        <w:t xml:space="preserve"> </w:t>
      </w:r>
      <w:r w:rsidRPr="007533C4">
        <w:rPr>
          <w:szCs w:val="24"/>
        </w:rPr>
        <w:t>“prophetic planning</w:t>
      </w:r>
      <w:r w:rsidR="00D46904">
        <w:rPr>
          <w:szCs w:val="24"/>
        </w:rPr>
        <w:t>.</w:t>
      </w:r>
      <w:r>
        <w:rPr>
          <w:szCs w:val="24"/>
        </w:rPr>
        <w:t>”</w:t>
      </w:r>
      <w:r w:rsidRPr="007533C4">
        <w:rPr>
          <w:szCs w:val="24"/>
        </w:rPr>
        <w:t xml:space="preserve">  </w:t>
      </w:r>
    </w:p>
    <w:p w:rsidR="00D46904" w:rsidRDefault="00D46904" w:rsidP="000B587B">
      <w:pPr>
        <w:pStyle w:val="BodyText"/>
        <w:ind w:left="720"/>
        <w:rPr>
          <w:szCs w:val="24"/>
        </w:rPr>
      </w:pPr>
    </w:p>
    <w:p w:rsidR="00A07635" w:rsidRDefault="00A07635" w:rsidP="000B587B">
      <w:pPr>
        <w:pStyle w:val="BodyText"/>
        <w:ind w:left="720"/>
        <w:rPr>
          <w:szCs w:val="24"/>
        </w:rPr>
      </w:pPr>
      <w:r w:rsidRPr="007533C4">
        <w:rPr>
          <w:szCs w:val="24"/>
        </w:rPr>
        <w:t>This approach has four main</w:t>
      </w:r>
      <w:r>
        <w:rPr>
          <w:szCs w:val="24"/>
        </w:rPr>
        <w:t xml:space="preserve"> elements as follows:</w:t>
      </w:r>
    </w:p>
    <w:p w:rsidR="00A07635" w:rsidRPr="007533C4" w:rsidRDefault="00A07635" w:rsidP="000B587B">
      <w:pPr>
        <w:numPr>
          <w:ilvl w:val="0"/>
          <w:numId w:val="17"/>
        </w:numPr>
        <w:rPr>
          <w:snapToGrid w:val="0"/>
        </w:rPr>
      </w:pPr>
      <w:r w:rsidRPr="007533C4">
        <w:rPr>
          <w:snapToGrid w:val="0"/>
        </w:rPr>
        <w:t>Planning for the future is based on knowledge and appreciation for the story of the organization that has evolved from the past.</w:t>
      </w:r>
    </w:p>
    <w:p w:rsidR="00A07635" w:rsidRPr="007533C4" w:rsidRDefault="00A07635" w:rsidP="000B587B">
      <w:pPr>
        <w:ind w:left="720"/>
        <w:rPr>
          <w:snapToGrid w:val="0"/>
        </w:rPr>
      </w:pPr>
    </w:p>
    <w:p w:rsidR="00A07635" w:rsidRPr="007533C4" w:rsidRDefault="00A07635" w:rsidP="000B587B">
      <w:pPr>
        <w:numPr>
          <w:ilvl w:val="0"/>
          <w:numId w:val="17"/>
        </w:numPr>
      </w:pPr>
      <w:r w:rsidRPr="007533C4">
        <w:rPr>
          <w:snapToGrid w:val="0"/>
        </w:rPr>
        <w:t>Th</w:t>
      </w:r>
      <w:r>
        <w:rPr>
          <w:snapToGrid w:val="0"/>
        </w:rPr>
        <w:t xml:space="preserve">e realities of </w:t>
      </w:r>
      <w:r w:rsidRPr="007533C4">
        <w:t>faith, conversion and healing</w:t>
      </w:r>
      <w:r>
        <w:t xml:space="preserve"> are central to quality planning and effective o</w:t>
      </w:r>
      <w:r w:rsidRPr="007533C4">
        <w:t>rganizational development.</w:t>
      </w:r>
    </w:p>
    <w:p w:rsidR="00A07635" w:rsidRPr="007533C4" w:rsidRDefault="00A07635" w:rsidP="000B587B"/>
    <w:p w:rsidR="00A07635" w:rsidRPr="007533C4" w:rsidRDefault="00A07635" w:rsidP="000B587B">
      <w:pPr>
        <w:numPr>
          <w:ilvl w:val="0"/>
          <w:numId w:val="17"/>
        </w:numPr>
      </w:pPr>
      <w:r w:rsidRPr="007533C4">
        <w:t>While appreciating what has been, this approach to planning invites leaders to be bold, and ask questions like, “What would we do if we were 10 times bolder?” and “What would we do if we REALLY considered ourselves a FOR PROPHET organization?”</w:t>
      </w:r>
    </w:p>
    <w:p w:rsidR="00A07635" w:rsidRPr="007533C4" w:rsidRDefault="00A07635" w:rsidP="000B587B"/>
    <w:p w:rsidR="00A07635" w:rsidRPr="007533C4" w:rsidRDefault="00A07635" w:rsidP="000B587B">
      <w:pPr>
        <w:numPr>
          <w:ilvl w:val="0"/>
          <w:numId w:val="17"/>
        </w:numPr>
      </w:pPr>
      <w:r w:rsidRPr="007533C4">
        <w:t>Prophetic planning seeks to discern the movement of the Spirit and the will of God for an organization at this moment in time.</w:t>
      </w:r>
    </w:p>
    <w:p w:rsidR="00A07635" w:rsidRPr="007533C4" w:rsidRDefault="00A07635" w:rsidP="000B587B"/>
    <w:p w:rsidR="00A07635" w:rsidRPr="007533C4" w:rsidRDefault="00A07635" w:rsidP="000B587B">
      <w:pPr>
        <w:ind w:left="720"/>
      </w:pPr>
      <w:r w:rsidRPr="007533C4">
        <w:t xml:space="preserve">While believing in and being experienced with prophetic planning, The Reid Group also believes that a “one size fits all” approach to planning is not appropriate.  Therefore, each planning process must address the unique circumstances of every organization within a particular </w:t>
      </w:r>
      <w:r w:rsidR="008A1F18">
        <w:t>archdiocese</w:t>
      </w:r>
      <w:r w:rsidRPr="007533C4">
        <w:t>.</w:t>
      </w:r>
    </w:p>
    <w:p w:rsidR="00A07635" w:rsidRPr="007533C4" w:rsidRDefault="00A07635" w:rsidP="000B587B"/>
    <w:p w:rsidR="00D32592" w:rsidRDefault="00A07635" w:rsidP="00D32592">
      <w:pPr>
        <w:rPr>
          <w:b/>
        </w:rPr>
      </w:pPr>
      <w:r w:rsidRPr="007533C4">
        <w:rPr>
          <w:b/>
        </w:rPr>
        <w:tab/>
      </w:r>
    </w:p>
    <w:p w:rsidR="0065699A" w:rsidRPr="002E4B05" w:rsidRDefault="00D32592" w:rsidP="0065699A">
      <w:pPr>
        <w:jc w:val="center"/>
        <w:rPr>
          <w:b/>
          <w:i/>
          <w:sz w:val="28"/>
          <w:szCs w:val="28"/>
        </w:rPr>
      </w:pPr>
      <w:r>
        <w:rPr>
          <w:b/>
        </w:rPr>
        <w:br w:type="page"/>
      </w:r>
      <w:r w:rsidR="0065699A">
        <w:rPr>
          <w:b/>
          <w:i/>
          <w:sz w:val="28"/>
          <w:szCs w:val="28"/>
        </w:rPr>
        <w:lastRenderedPageBreak/>
        <w:t>CONNECTED IN THE SPIRIT</w:t>
      </w:r>
    </w:p>
    <w:p w:rsidR="0065699A" w:rsidRPr="00E017A7" w:rsidRDefault="0065699A" w:rsidP="0065699A">
      <w:pPr>
        <w:jc w:val="center"/>
        <w:rPr>
          <w:b/>
          <w:sz w:val="28"/>
          <w:szCs w:val="28"/>
        </w:rPr>
      </w:pPr>
      <w:r w:rsidRPr="00E017A7">
        <w:rPr>
          <w:b/>
          <w:sz w:val="28"/>
          <w:szCs w:val="28"/>
        </w:rPr>
        <w:t xml:space="preserve">PASTORAL PLANNING FOR THE </w:t>
      </w:r>
    </w:p>
    <w:p w:rsidR="0065699A" w:rsidRPr="00E017A7" w:rsidRDefault="0065699A" w:rsidP="0065699A">
      <w:pPr>
        <w:jc w:val="center"/>
        <w:rPr>
          <w:b/>
          <w:sz w:val="28"/>
          <w:szCs w:val="28"/>
        </w:rPr>
      </w:pPr>
      <w:r w:rsidRPr="00E017A7">
        <w:rPr>
          <w:b/>
          <w:sz w:val="28"/>
          <w:szCs w:val="28"/>
        </w:rPr>
        <w:t>ARCHDIOCESE OF INDIANAPOLIS</w:t>
      </w:r>
    </w:p>
    <w:p w:rsidR="0065699A" w:rsidRDefault="0065699A" w:rsidP="0065699A">
      <w:pPr>
        <w:jc w:val="center"/>
        <w:rPr>
          <w:b/>
          <w:i/>
          <w:sz w:val="28"/>
          <w:szCs w:val="28"/>
        </w:rPr>
      </w:pPr>
    </w:p>
    <w:p w:rsidR="0065699A" w:rsidRPr="007533C4" w:rsidRDefault="0065699A" w:rsidP="0065699A">
      <w:pPr>
        <w:pStyle w:val="Heading1"/>
      </w:pPr>
      <w:r>
        <w:t xml:space="preserve"> </w:t>
      </w:r>
      <w:bookmarkStart w:id="9" w:name="_Toc432752310"/>
      <w:r>
        <w:t xml:space="preserve">PARISH MODELS -- </w:t>
      </w:r>
      <w:r w:rsidRPr="007533C4">
        <w:t>FOR CONSIDERATION</w:t>
      </w:r>
      <w:bookmarkEnd w:id="9"/>
      <w:r w:rsidRPr="007533C4">
        <w:t xml:space="preserve"> </w:t>
      </w:r>
    </w:p>
    <w:p w:rsidR="0065699A" w:rsidRPr="007533C4" w:rsidRDefault="0065699A" w:rsidP="0065699A">
      <w:pPr>
        <w:jc w:val="center"/>
        <w:rPr>
          <w:b/>
        </w:rPr>
      </w:pPr>
    </w:p>
    <w:p w:rsidR="0065699A" w:rsidRPr="007533C4" w:rsidRDefault="0065699A" w:rsidP="0065699A">
      <w:r w:rsidRPr="007533C4">
        <w:rPr>
          <w:b/>
        </w:rPr>
        <w:t xml:space="preserve">MODEL </w:t>
      </w:r>
      <w:r>
        <w:rPr>
          <w:b/>
        </w:rPr>
        <w:t>ONE</w:t>
      </w:r>
      <w:r w:rsidRPr="007533C4">
        <w:rPr>
          <w:b/>
        </w:rPr>
        <w:t>: LINKED PARISHES</w:t>
      </w:r>
    </w:p>
    <w:p w:rsidR="0065699A" w:rsidRPr="006859F1" w:rsidRDefault="0065699A" w:rsidP="0065699A">
      <w:pPr>
        <w:rPr>
          <w:rFonts w:eastAsia="Calibri"/>
        </w:rPr>
      </w:pPr>
      <w:r w:rsidRPr="006859F1">
        <w:rPr>
          <w:rFonts w:eastAsia="Calibri"/>
        </w:rPr>
        <w:t>Linked parishes happen when two or more parishes share a pastor</w:t>
      </w:r>
      <w:proofErr w:type="gramStart"/>
      <w:r w:rsidRPr="006859F1">
        <w:rPr>
          <w:rFonts w:eastAsia="Calibri"/>
        </w:rPr>
        <w:t xml:space="preserve">. </w:t>
      </w:r>
      <w:proofErr w:type="gramEnd"/>
      <w:r w:rsidRPr="006859F1">
        <w:rPr>
          <w:rFonts w:eastAsia="Calibri"/>
        </w:rPr>
        <w:t>Linked parishes do as many things as possible cooperatively especially given that the pastor/administrator is striving to serve two or more separate parishes.  Characteristics of linked parishes include:</w:t>
      </w:r>
    </w:p>
    <w:p w:rsidR="0065699A" w:rsidRPr="006859F1" w:rsidRDefault="0065699A" w:rsidP="0065699A">
      <w:pPr>
        <w:numPr>
          <w:ilvl w:val="0"/>
          <w:numId w:val="42"/>
        </w:numPr>
        <w:spacing w:line="276" w:lineRule="auto"/>
        <w:rPr>
          <w:rFonts w:eastAsia="Calibri"/>
        </w:rPr>
      </w:pPr>
      <w:r w:rsidRPr="006859F1">
        <w:rPr>
          <w:rFonts w:eastAsia="Calibri"/>
        </w:rPr>
        <w:t>The parishes remain distinct canonical entities.</w:t>
      </w:r>
    </w:p>
    <w:p w:rsidR="0065699A" w:rsidRPr="006859F1" w:rsidRDefault="0065699A" w:rsidP="0065699A">
      <w:pPr>
        <w:numPr>
          <w:ilvl w:val="0"/>
          <w:numId w:val="42"/>
        </w:numPr>
        <w:spacing w:line="276" w:lineRule="auto"/>
        <w:rPr>
          <w:rFonts w:eastAsia="Calibri"/>
        </w:rPr>
      </w:pPr>
      <w:r w:rsidRPr="006859F1">
        <w:rPr>
          <w:rFonts w:eastAsia="Calibri"/>
        </w:rPr>
        <w:t xml:space="preserve">The parishes are encouraged to work toward combining Parish Pastoral Council meetings and to establishing common committees where possible.  </w:t>
      </w:r>
    </w:p>
    <w:p w:rsidR="0065699A" w:rsidRPr="006859F1" w:rsidRDefault="0065699A" w:rsidP="0065699A">
      <w:pPr>
        <w:numPr>
          <w:ilvl w:val="0"/>
          <w:numId w:val="42"/>
        </w:numPr>
        <w:spacing w:line="276" w:lineRule="auto"/>
        <w:rPr>
          <w:rFonts w:eastAsia="Calibri"/>
        </w:rPr>
      </w:pPr>
      <w:r w:rsidRPr="006859F1">
        <w:rPr>
          <w:rFonts w:eastAsia="Calibri"/>
        </w:rPr>
        <w:t xml:space="preserve">According to Canon Law, linked parishes must have separate finance councils. </w:t>
      </w:r>
    </w:p>
    <w:p w:rsidR="0065699A" w:rsidRPr="006859F1" w:rsidRDefault="0065699A" w:rsidP="0065699A">
      <w:pPr>
        <w:numPr>
          <w:ilvl w:val="0"/>
          <w:numId w:val="42"/>
        </w:numPr>
        <w:spacing w:line="276" w:lineRule="auto"/>
        <w:rPr>
          <w:rFonts w:eastAsia="Calibri"/>
        </w:rPr>
      </w:pPr>
      <w:r w:rsidRPr="006859F1">
        <w:rPr>
          <w:rFonts w:eastAsia="Calibri"/>
        </w:rPr>
        <w:t xml:space="preserve">Linked parishes do many things cooperatively, such as programs and in-services. </w:t>
      </w:r>
    </w:p>
    <w:p w:rsidR="0065699A" w:rsidRPr="006859F1" w:rsidRDefault="0065699A" w:rsidP="0065699A">
      <w:pPr>
        <w:numPr>
          <w:ilvl w:val="0"/>
          <w:numId w:val="42"/>
        </w:numPr>
        <w:spacing w:line="276" w:lineRule="auto"/>
        <w:rPr>
          <w:rFonts w:eastAsia="Calibri"/>
        </w:rPr>
      </w:pPr>
      <w:r w:rsidRPr="006859F1">
        <w:rPr>
          <w:rFonts w:eastAsia="Calibri"/>
        </w:rPr>
        <w:t>Joint staff meetings where cooperative pla</w:t>
      </w:r>
      <w:r w:rsidR="00F55899">
        <w:rPr>
          <w:rFonts w:eastAsia="Calibri"/>
        </w:rPr>
        <w:t>nning happens are marks of well-</w:t>
      </w:r>
      <w:r w:rsidRPr="006859F1">
        <w:rPr>
          <w:rFonts w:eastAsia="Calibri"/>
        </w:rPr>
        <w:t xml:space="preserve">functioning linked parishes.  </w:t>
      </w:r>
    </w:p>
    <w:p w:rsidR="0065699A" w:rsidRDefault="0065699A" w:rsidP="0065699A">
      <w:pPr>
        <w:keepNext/>
        <w:rPr>
          <w:b/>
          <w:bCs/>
        </w:rPr>
      </w:pPr>
    </w:p>
    <w:p w:rsidR="0065699A" w:rsidRPr="007533C4" w:rsidRDefault="0065699A" w:rsidP="0065699A">
      <w:pPr>
        <w:keepNext/>
      </w:pPr>
      <w:r w:rsidRPr="007533C4">
        <w:rPr>
          <w:b/>
          <w:bCs/>
        </w:rPr>
        <w:t xml:space="preserve">MODEL </w:t>
      </w:r>
      <w:r>
        <w:rPr>
          <w:b/>
          <w:bCs/>
        </w:rPr>
        <w:t>TWO</w:t>
      </w:r>
      <w:r w:rsidRPr="007533C4">
        <w:rPr>
          <w:b/>
          <w:bCs/>
        </w:rPr>
        <w:t xml:space="preserve">: </w:t>
      </w:r>
      <w:r>
        <w:rPr>
          <w:b/>
          <w:bCs/>
        </w:rPr>
        <w:t>MERGED</w:t>
      </w:r>
      <w:r w:rsidRPr="007533C4">
        <w:rPr>
          <w:b/>
          <w:bCs/>
        </w:rPr>
        <w:t xml:space="preserve"> PARISH</w:t>
      </w:r>
      <w:r w:rsidR="003267FE">
        <w:rPr>
          <w:b/>
          <w:bCs/>
        </w:rPr>
        <w:t>ES</w:t>
      </w:r>
    </w:p>
    <w:p w:rsidR="0065699A" w:rsidRPr="006859F1" w:rsidRDefault="0065699A" w:rsidP="0065699A">
      <w:pPr>
        <w:rPr>
          <w:rFonts w:eastAsia="Calibri"/>
        </w:rPr>
      </w:pPr>
      <w:r w:rsidRPr="006859F1">
        <w:rPr>
          <w:rFonts w:eastAsia="Calibri"/>
        </w:rPr>
        <w:t>Merged or consolidated parishes create a new parish configuration which is able to provide many more activities and opportunities than the original parishes could have managed on their own.   </w:t>
      </w:r>
    </w:p>
    <w:p w:rsidR="0065699A" w:rsidRPr="006859F1" w:rsidRDefault="0065699A" w:rsidP="0065699A">
      <w:pPr>
        <w:rPr>
          <w:rFonts w:eastAsia="Calibri"/>
        </w:rPr>
      </w:pPr>
      <w:r w:rsidRPr="006859F1">
        <w:rPr>
          <w:rFonts w:eastAsia="Calibri"/>
        </w:rPr>
        <w:t>The consolidation process allows parishes to:</w:t>
      </w:r>
    </w:p>
    <w:p w:rsidR="0065699A" w:rsidRPr="006859F1" w:rsidRDefault="0065699A" w:rsidP="0065699A">
      <w:pPr>
        <w:ind w:left="360" w:hanging="360"/>
        <w:rPr>
          <w:rFonts w:eastAsia="Calibri"/>
        </w:rPr>
      </w:pPr>
      <w:r w:rsidRPr="006859F1">
        <w:rPr>
          <w:rFonts w:eastAsia="Calibri"/>
        </w:rPr>
        <w:t>1.</w:t>
      </w:r>
      <w:r w:rsidRPr="006859F1">
        <w:rPr>
          <w:rFonts w:eastAsia="Calibri"/>
        </w:rPr>
        <w:tab/>
        <w:t>Use priestly leadership more effectively so that more communities can celebrate the sacraments regularly</w:t>
      </w:r>
      <w:r w:rsidR="00F076E5">
        <w:rPr>
          <w:rFonts w:eastAsia="Calibri"/>
        </w:rPr>
        <w:t xml:space="preserve"> and priests will have the energy to continue serving the community;</w:t>
      </w:r>
    </w:p>
    <w:p w:rsidR="0065699A" w:rsidRPr="006859F1" w:rsidRDefault="0065699A" w:rsidP="0065699A">
      <w:pPr>
        <w:ind w:left="360" w:hanging="360"/>
        <w:rPr>
          <w:rFonts w:eastAsia="Calibri"/>
        </w:rPr>
      </w:pPr>
      <w:r w:rsidRPr="006859F1">
        <w:rPr>
          <w:rFonts w:eastAsia="Calibri"/>
        </w:rPr>
        <w:t>2.</w:t>
      </w:r>
      <w:r w:rsidRPr="006859F1">
        <w:rPr>
          <w:rFonts w:eastAsia="Calibri"/>
        </w:rPr>
        <w:tab/>
        <w:t>Join forces to form a larger, more vibrant worshipping community;</w:t>
      </w:r>
    </w:p>
    <w:p w:rsidR="0065699A" w:rsidRPr="006859F1" w:rsidRDefault="0065699A" w:rsidP="0065699A">
      <w:pPr>
        <w:ind w:left="360" w:hanging="360"/>
        <w:rPr>
          <w:rFonts w:eastAsia="Calibri"/>
        </w:rPr>
      </w:pPr>
      <w:r w:rsidRPr="006859F1">
        <w:rPr>
          <w:rFonts w:eastAsia="Calibri"/>
        </w:rPr>
        <w:t>3.</w:t>
      </w:r>
      <w:r w:rsidRPr="006859F1">
        <w:rPr>
          <w:rFonts w:eastAsia="Calibri"/>
        </w:rPr>
        <w:tab/>
        <w:t>Reduce overhead, and use resources more effectively and efficiently.</w:t>
      </w:r>
    </w:p>
    <w:p w:rsidR="0065699A" w:rsidRPr="006859F1" w:rsidRDefault="0065699A" w:rsidP="0065699A">
      <w:pPr>
        <w:rPr>
          <w:rFonts w:eastAsia="Calibri"/>
        </w:rPr>
      </w:pPr>
    </w:p>
    <w:p w:rsidR="0065699A" w:rsidRPr="006859F1" w:rsidRDefault="0065699A" w:rsidP="0065699A">
      <w:pPr>
        <w:rPr>
          <w:rFonts w:eastAsia="Calibri"/>
        </w:rPr>
      </w:pPr>
      <w:r w:rsidRPr="006859F1">
        <w:rPr>
          <w:rFonts w:eastAsia="Calibri"/>
        </w:rPr>
        <w:t>When done sensitively and cooperatively, the merger of parishes will ordinarily create a more viable parish situation.  A consolidated parish happens when:</w:t>
      </w:r>
    </w:p>
    <w:p w:rsidR="0065699A" w:rsidRPr="006859F1" w:rsidRDefault="0065699A" w:rsidP="0065699A">
      <w:pPr>
        <w:numPr>
          <w:ilvl w:val="0"/>
          <w:numId w:val="41"/>
        </w:numPr>
        <w:spacing w:line="276" w:lineRule="auto"/>
        <w:rPr>
          <w:rFonts w:eastAsia="Calibri"/>
        </w:rPr>
      </w:pPr>
      <w:r w:rsidRPr="006859F1">
        <w:rPr>
          <w:rFonts w:eastAsia="Calibri"/>
        </w:rPr>
        <w:t xml:space="preserve">Two or more parishes come together to form one new parish.  </w:t>
      </w:r>
    </w:p>
    <w:p w:rsidR="0065699A" w:rsidRPr="006859F1" w:rsidRDefault="00286932" w:rsidP="0065699A">
      <w:pPr>
        <w:numPr>
          <w:ilvl w:val="0"/>
          <w:numId w:val="41"/>
        </w:numPr>
        <w:rPr>
          <w:rFonts w:eastAsia="Calibri"/>
        </w:rPr>
      </w:pPr>
      <w:r>
        <w:rPr>
          <w:rFonts w:eastAsia="Calibri"/>
        </w:rPr>
        <w:t>It is</w:t>
      </w:r>
      <w:r w:rsidR="0065699A" w:rsidRPr="006859F1">
        <w:rPr>
          <w:rFonts w:eastAsia="Calibri"/>
        </w:rPr>
        <w:t xml:space="preserve"> </w:t>
      </w:r>
      <w:r>
        <w:rPr>
          <w:rFonts w:eastAsia="Calibri"/>
        </w:rPr>
        <w:t xml:space="preserve">possible that a </w:t>
      </w:r>
      <w:r w:rsidR="0065699A" w:rsidRPr="006859F1">
        <w:rPr>
          <w:rFonts w:eastAsia="Calibri"/>
        </w:rPr>
        <w:t xml:space="preserve">new name </w:t>
      </w:r>
      <w:r>
        <w:rPr>
          <w:rFonts w:eastAsia="Calibri"/>
        </w:rPr>
        <w:t>will be</w:t>
      </w:r>
      <w:r w:rsidR="0065699A" w:rsidRPr="006859F1">
        <w:rPr>
          <w:rFonts w:eastAsia="Calibri"/>
        </w:rPr>
        <w:t xml:space="preserve"> given to the </w:t>
      </w:r>
      <w:r>
        <w:rPr>
          <w:rFonts w:eastAsia="Calibri"/>
        </w:rPr>
        <w:t xml:space="preserve">merged </w:t>
      </w:r>
      <w:r w:rsidR="0065699A" w:rsidRPr="006859F1">
        <w:rPr>
          <w:rFonts w:eastAsia="Calibri"/>
        </w:rPr>
        <w:t>parish</w:t>
      </w:r>
      <w:r>
        <w:rPr>
          <w:rFonts w:eastAsia="Calibri"/>
        </w:rPr>
        <w:t>.  This m</w:t>
      </w:r>
      <w:r w:rsidR="0065699A" w:rsidRPr="006859F1">
        <w:rPr>
          <w:rFonts w:eastAsia="Calibri"/>
        </w:rPr>
        <w:t>ay be a brand new name or a combination of the former parish names</w:t>
      </w:r>
      <w:r w:rsidR="00606448">
        <w:rPr>
          <w:rFonts w:eastAsia="Calibri"/>
        </w:rPr>
        <w:t>; or retain one name</w:t>
      </w:r>
      <w:r w:rsidR="0065699A" w:rsidRPr="006859F1">
        <w:rPr>
          <w:rFonts w:eastAsia="Calibri"/>
        </w:rPr>
        <w:t xml:space="preserve">.  Usually the new parish has one worship site, but permission may be given for several worship sites for a limited time period.  </w:t>
      </w:r>
    </w:p>
    <w:p w:rsidR="0065699A" w:rsidRPr="007533C4" w:rsidRDefault="0065699A" w:rsidP="0065699A">
      <w:pPr>
        <w:rPr>
          <w:b/>
        </w:rPr>
      </w:pPr>
    </w:p>
    <w:p w:rsidR="0065699A" w:rsidRPr="007533C4" w:rsidRDefault="0065699A" w:rsidP="0065699A">
      <w:pPr>
        <w:rPr>
          <w:b/>
        </w:rPr>
      </w:pPr>
      <w:r w:rsidRPr="007533C4">
        <w:rPr>
          <w:b/>
        </w:rPr>
        <w:t xml:space="preserve">MODEL THREE: </w:t>
      </w:r>
      <w:r>
        <w:rPr>
          <w:b/>
        </w:rPr>
        <w:t>PARTNERSHIP-</w:t>
      </w:r>
      <w:r w:rsidRPr="007533C4">
        <w:rPr>
          <w:b/>
        </w:rPr>
        <w:t xml:space="preserve">PARISHES  </w:t>
      </w:r>
    </w:p>
    <w:p w:rsidR="0065699A" w:rsidRPr="007533C4" w:rsidRDefault="0065699A" w:rsidP="0065699A">
      <w:r w:rsidRPr="007533C4">
        <w:t>Parishes enter into partnerships with other parishes when:</w:t>
      </w:r>
    </w:p>
    <w:p w:rsidR="0065699A" w:rsidRPr="007533C4" w:rsidRDefault="00606448" w:rsidP="008D57E7">
      <w:pPr>
        <w:numPr>
          <w:ilvl w:val="0"/>
          <w:numId w:val="45"/>
        </w:numPr>
      </w:pPr>
      <w:r>
        <w:t>They create joint programs;</w:t>
      </w:r>
    </w:p>
    <w:p w:rsidR="0065699A" w:rsidRPr="007533C4" w:rsidRDefault="0065699A" w:rsidP="008D57E7">
      <w:pPr>
        <w:numPr>
          <w:ilvl w:val="0"/>
          <w:numId w:val="45"/>
        </w:numPr>
      </w:pPr>
      <w:r w:rsidRPr="007533C4">
        <w:t>When appropriate, they share staff to enhance the quality of ministry and practic</w:t>
      </w:r>
      <w:r w:rsidR="00606448">
        <w:t>e good stewardship of resources;</w:t>
      </w:r>
    </w:p>
    <w:p w:rsidR="0065699A" w:rsidRPr="007533C4" w:rsidRDefault="0065699A" w:rsidP="008D57E7">
      <w:pPr>
        <w:numPr>
          <w:ilvl w:val="0"/>
          <w:numId w:val="45"/>
        </w:numPr>
      </w:pPr>
      <w:r w:rsidRPr="007533C4">
        <w:t>They share in-services or retreats for parish pastoral councils</w:t>
      </w:r>
      <w:r>
        <w:t>,</w:t>
      </w:r>
      <w:r w:rsidRPr="007533C4">
        <w:t xml:space="preserve"> finance councils</w:t>
      </w:r>
      <w:r>
        <w:t>,</w:t>
      </w:r>
      <w:r w:rsidRPr="007533C4">
        <w:t xml:space="preserve"> or parish committees.  </w:t>
      </w:r>
    </w:p>
    <w:p w:rsidR="0065699A" w:rsidRPr="007533C4" w:rsidRDefault="0065699A" w:rsidP="0065699A">
      <w:pPr>
        <w:ind w:left="360"/>
      </w:pPr>
    </w:p>
    <w:p w:rsidR="00EA5BF0" w:rsidRDefault="00EA5BF0" w:rsidP="0065699A">
      <w:pPr>
        <w:ind w:left="360" w:hanging="360"/>
      </w:pPr>
    </w:p>
    <w:p w:rsidR="0065699A" w:rsidRPr="007533C4" w:rsidRDefault="0065699A" w:rsidP="0065699A">
      <w:pPr>
        <w:ind w:left="360" w:hanging="360"/>
      </w:pPr>
      <w:r w:rsidRPr="007533C4">
        <w:lastRenderedPageBreak/>
        <w:t>Examples of ways parishes can partner include:</w:t>
      </w:r>
    </w:p>
    <w:p w:rsidR="0065699A" w:rsidRPr="007533C4" w:rsidRDefault="0065699A" w:rsidP="0065699A">
      <w:pPr>
        <w:numPr>
          <w:ilvl w:val="0"/>
          <w:numId w:val="40"/>
        </w:numPr>
      </w:pPr>
      <w:r>
        <w:t>A common catechetical program</w:t>
      </w:r>
    </w:p>
    <w:p w:rsidR="0065699A" w:rsidRPr="007533C4" w:rsidRDefault="0065699A" w:rsidP="0065699A">
      <w:pPr>
        <w:numPr>
          <w:ilvl w:val="0"/>
          <w:numId w:val="40"/>
        </w:numPr>
      </w:pPr>
      <w:r w:rsidRPr="007533C4">
        <w:t>A shared youth ministry pro</w:t>
      </w:r>
      <w:r>
        <w:t>gram or adult formation program</w:t>
      </w:r>
    </w:p>
    <w:p w:rsidR="0065699A" w:rsidRPr="007533C4" w:rsidRDefault="0065699A" w:rsidP="0065699A">
      <w:pPr>
        <w:numPr>
          <w:ilvl w:val="0"/>
          <w:numId w:val="40"/>
        </w:numPr>
      </w:pPr>
      <w:r w:rsidRPr="007533C4">
        <w:t>Suppo</w:t>
      </w:r>
      <w:r>
        <w:t>rt for a common Catholic School</w:t>
      </w:r>
    </w:p>
    <w:p w:rsidR="0065699A" w:rsidRPr="007533C4" w:rsidRDefault="0065699A" w:rsidP="0065699A">
      <w:pPr>
        <w:numPr>
          <w:ilvl w:val="0"/>
          <w:numId w:val="40"/>
        </w:numPr>
      </w:pPr>
      <w:r>
        <w:t xml:space="preserve">A joint </w:t>
      </w:r>
      <w:proofErr w:type="spellStart"/>
      <w:r>
        <w:t>RCIA</w:t>
      </w:r>
      <w:proofErr w:type="spellEnd"/>
      <w:r>
        <w:t xml:space="preserve"> program</w:t>
      </w:r>
    </w:p>
    <w:p w:rsidR="0065699A" w:rsidRPr="007533C4" w:rsidRDefault="0065699A" w:rsidP="0065699A">
      <w:pPr>
        <w:numPr>
          <w:ilvl w:val="0"/>
          <w:numId w:val="40"/>
        </w:numPr>
      </w:pPr>
      <w:r w:rsidRPr="007533C4">
        <w:t>A</w:t>
      </w:r>
      <w:r>
        <w:t xml:space="preserve"> shared parish outreach program</w:t>
      </w:r>
    </w:p>
    <w:p w:rsidR="0065699A" w:rsidRPr="007533C4" w:rsidRDefault="0065699A" w:rsidP="0065699A"/>
    <w:p w:rsidR="0065699A" w:rsidRPr="007533C4" w:rsidRDefault="0065699A" w:rsidP="0065699A">
      <w:r w:rsidRPr="007533C4">
        <w:t>The key to successful partnershi</w:t>
      </w:r>
      <w:r>
        <w:t>p-</w:t>
      </w:r>
      <w:r w:rsidRPr="007533C4">
        <w:t>parishes is an attitude of cooperation which results in finding opportunities for sharing resources to enhance the quality of ministry in each parish.  Partnership</w:t>
      </w:r>
      <w:r>
        <w:t>-</w:t>
      </w:r>
      <w:r w:rsidRPr="007533C4">
        <w:t>parishes also work together, where possible, on “twinning” with inner city parishes or in support of a mission parish outside of the United States.</w:t>
      </w:r>
    </w:p>
    <w:p w:rsidR="0065699A" w:rsidRPr="007533C4" w:rsidRDefault="0065699A" w:rsidP="0065699A"/>
    <w:p w:rsidR="0065699A" w:rsidRDefault="0065699A" w:rsidP="0065699A">
      <w:pPr>
        <w:rPr>
          <w:b/>
        </w:rPr>
      </w:pPr>
    </w:p>
    <w:p w:rsidR="0065699A" w:rsidRDefault="0065699A" w:rsidP="0065699A">
      <w:pPr>
        <w:rPr>
          <w:b/>
        </w:rPr>
        <w:sectPr w:rsidR="0065699A" w:rsidSect="00E921F0">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65699A" w:rsidRPr="002E4B05" w:rsidRDefault="0065699A" w:rsidP="0065699A">
      <w:pPr>
        <w:jc w:val="center"/>
        <w:rPr>
          <w:b/>
          <w:i/>
          <w:sz w:val="28"/>
          <w:szCs w:val="28"/>
        </w:rPr>
      </w:pPr>
      <w:r>
        <w:rPr>
          <w:b/>
          <w:i/>
          <w:sz w:val="28"/>
          <w:szCs w:val="28"/>
        </w:rPr>
        <w:lastRenderedPageBreak/>
        <w:t>CONNECTED IN THE SPIRIT</w:t>
      </w:r>
    </w:p>
    <w:p w:rsidR="0065699A" w:rsidRPr="00E017A7" w:rsidRDefault="0065699A" w:rsidP="0065699A">
      <w:pPr>
        <w:jc w:val="center"/>
        <w:rPr>
          <w:b/>
          <w:sz w:val="28"/>
          <w:szCs w:val="28"/>
        </w:rPr>
      </w:pPr>
      <w:r w:rsidRPr="00E017A7">
        <w:rPr>
          <w:b/>
          <w:sz w:val="28"/>
          <w:szCs w:val="28"/>
        </w:rPr>
        <w:t xml:space="preserve">PASTORAL PLANNING FOR THE </w:t>
      </w:r>
    </w:p>
    <w:p w:rsidR="0065699A" w:rsidRPr="00E017A7" w:rsidRDefault="0065699A" w:rsidP="0065699A">
      <w:pPr>
        <w:jc w:val="center"/>
        <w:rPr>
          <w:b/>
          <w:sz w:val="28"/>
          <w:szCs w:val="28"/>
        </w:rPr>
      </w:pPr>
      <w:r w:rsidRPr="00E017A7">
        <w:rPr>
          <w:b/>
          <w:sz w:val="28"/>
          <w:szCs w:val="28"/>
        </w:rPr>
        <w:t>ARCHDIOCESE OF INDIANAPOLIS</w:t>
      </w:r>
    </w:p>
    <w:p w:rsidR="0065699A" w:rsidRDefault="0065699A" w:rsidP="0065699A">
      <w:pPr>
        <w:jc w:val="center"/>
        <w:rPr>
          <w:b/>
        </w:rPr>
      </w:pPr>
    </w:p>
    <w:p w:rsidR="0065699A" w:rsidRPr="00CD2664" w:rsidRDefault="0065699A" w:rsidP="00D32B3B">
      <w:pPr>
        <w:pStyle w:val="Heading1"/>
      </w:pPr>
      <w:bookmarkStart w:id="10" w:name="_Toc432752311"/>
      <w:r w:rsidRPr="00CD2664">
        <w:t xml:space="preserve">A PARTNERSHIP </w:t>
      </w:r>
      <w:r>
        <w:t>OVERVIEW</w:t>
      </w:r>
      <w:bookmarkEnd w:id="10"/>
    </w:p>
    <w:p w:rsidR="0065699A" w:rsidRDefault="0065699A" w:rsidP="0065699A"/>
    <w:p w:rsidR="0065699A" w:rsidRPr="00CD2664" w:rsidRDefault="0065699A" w:rsidP="0065699A">
      <w:pPr>
        <w:rPr>
          <w:b/>
        </w:rPr>
      </w:pPr>
      <w:r w:rsidRPr="00CD2664">
        <w:rPr>
          <w:b/>
        </w:rPr>
        <w:t>WHAT IS A PARTNERSHIP?</w:t>
      </w:r>
    </w:p>
    <w:p w:rsidR="0065699A" w:rsidRDefault="0065699A" w:rsidP="0065699A">
      <w:r>
        <w:t>A partnership is a formal relationship between two or more parishes which reflects the substantial sharing of current programs and resources and/or the development of new resources for ministry.  Partnerships commit to the development of programs, the allocation of material and human resources and/or the creation of new joint activities or services which further the mission of Christ.  Some partnerships may share staff or have common in-services for both staff and parish pastoral councils.  Partnerships conserve resources by avoiding unnecessary duplication of services and enhance ministry by working together to do things that are needed but a single parish might not be able to do alone.  In some cases one focus of the collaborative efforts might be twinning with an urban parish or a parish in another country.</w:t>
      </w:r>
    </w:p>
    <w:p w:rsidR="0065699A" w:rsidRDefault="0065699A" w:rsidP="0065699A"/>
    <w:p w:rsidR="0065699A" w:rsidRDefault="0065699A" w:rsidP="0065699A">
      <w:r>
        <w:t>What the Archdiocesan Planning Commission is interested in seeing in a partnership is that in some substantial way new relationships are being formed that will make a positive difference in the ministry and outreach of both parishes.</w:t>
      </w:r>
    </w:p>
    <w:p w:rsidR="0065699A" w:rsidRDefault="0065699A" w:rsidP="0065699A"/>
    <w:p w:rsidR="0065699A" w:rsidRDefault="0065699A" w:rsidP="0065699A">
      <w:r>
        <w:t>If you are considering Model Three, Partnership Parishes, the following questions may help you discern if this is the best model for you at this particular time.  If you suggest the Partnership Parish Model, the answers to your questions may be helpful as you write the rationale for your suggestion.</w:t>
      </w:r>
    </w:p>
    <w:p w:rsidR="0065699A" w:rsidRDefault="0065699A" w:rsidP="0065699A"/>
    <w:p w:rsidR="0065699A" w:rsidRPr="00475432" w:rsidRDefault="0065699A" w:rsidP="0065699A">
      <w:pPr>
        <w:rPr>
          <w:b/>
        </w:rPr>
      </w:pPr>
      <w:r w:rsidRPr="00475432">
        <w:rPr>
          <w:b/>
        </w:rPr>
        <w:t>Conservation</w:t>
      </w:r>
    </w:p>
    <w:p w:rsidR="0065699A" w:rsidRDefault="0065699A" w:rsidP="0065699A">
      <w:r>
        <w:t>In suggesting a parish partnership what resources are we conserving or not duplicating?</w:t>
      </w:r>
    </w:p>
    <w:p w:rsidR="0065699A" w:rsidRDefault="0065699A" w:rsidP="0065699A"/>
    <w:p w:rsidR="0065699A" w:rsidRDefault="0065699A" w:rsidP="0065699A">
      <w:r>
        <w:t>How will we be providing needed services and at the same time conserving resources?</w:t>
      </w:r>
    </w:p>
    <w:p w:rsidR="0065699A" w:rsidRDefault="0065699A" w:rsidP="0065699A"/>
    <w:p w:rsidR="0065699A" w:rsidRPr="00DA54F2" w:rsidRDefault="0065699A" w:rsidP="0065699A">
      <w:pPr>
        <w:rPr>
          <w:b/>
        </w:rPr>
      </w:pPr>
      <w:r w:rsidRPr="00DA54F2">
        <w:rPr>
          <w:b/>
        </w:rPr>
        <w:t>Filling in the Gaps</w:t>
      </w:r>
    </w:p>
    <w:p w:rsidR="0065699A" w:rsidRDefault="0065699A" w:rsidP="0065699A">
      <w:r>
        <w:t>What kinds of ministry will we be able to do in a partnership that we could not do alone?</w:t>
      </w:r>
    </w:p>
    <w:p w:rsidR="0065699A" w:rsidRDefault="0065699A" w:rsidP="0065699A"/>
    <w:p w:rsidR="0065699A" w:rsidRDefault="0065699A" w:rsidP="0065699A">
      <w:r>
        <w:t>How will we do these?  How critical are they to parish life?  How substantial are they?</w:t>
      </w:r>
    </w:p>
    <w:p w:rsidR="0065699A" w:rsidRDefault="0065699A" w:rsidP="0065699A"/>
    <w:p w:rsidR="0065699A" w:rsidRPr="00DA54F2" w:rsidRDefault="0065699A" w:rsidP="0065699A">
      <w:pPr>
        <w:rPr>
          <w:b/>
        </w:rPr>
      </w:pPr>
      <w:r w:rsidRPr="00DA54F2">
        <w:rPr>
          <w:b/>
        </w:rPr>
        <w:t>New Initiatives</w:t>
      </w:r>
    </w:p>
    <w:p w:rsidR="0065699A" w:rsidRDefault="0065699A" w:rsidP="0065699A">
      <w:r>
        <w:t xml:space="preserve">What new projects will we take on with our partner </w:t>
      </w:r>
      <w:proofErr w:type="gramStart"/>
      <w:r>
        <w:t>parish(</w:t>
      </w:r>
      <w:proofErr w:type="spellStart"/>
      <w:proofErr w:type="gramEnd"/>
      <w:r>
        <w:t>es</w:t>
      </w:r>
      <w:proofErr w:type="spellEnd"/>
      <w:r>
        <w:t>)?  Why these?</w:t>
      </w:r>
    </w:p>
    <w:p w:rsidR="0065699A" w:rsidRDefault="0065699A" w:rsidP="0065699A"/>
    <w:p w:rsidR="0065699A" w:rsidRDefault="0065699A" w:rsidP="0065699A">
      <w:r>
        <w:t>With whom will these ministry activities make a difference?</w:t>
      </w:r>
    </w:p>
    <w:p w:rsidR="0065699A" w:rsidRDefault="0065699A" w:rsidP="0065699A"/>
    <w:p w:rsidR="0065699A" w:rsidRDefault="0065699A" w:rsidP="0065699A">
      <w:r>
        <w:t>How will these activities bring “glad tidings to the poor?”</w:t>
      </w:r>
    </w:p>
    <w:p w:rsidR="0065699A" w:rsidRDefault="0065699A" w:rsidP="0065699A"/>
    <w:p w:rsidR="0065699A" w:rsidRPr="0065699A" w:rsidRDefault="0065699A" w:rsidP="0065699A">
      <w:pPr>
        <w:jc w:val="center"/>
        <w:rPr>
          <w:b/>
          <w:i/>
          <w:sz w:val="28"/>
          <w:szCs w:val="28"/>
        </w:rPr>
      </w:pPr>
      <w:r>
        <w:rPr>
          <w:b/>
          <w:i/>
          <w:sz w:val="28"/>
          <w:szCs w:val="28"/>
        </w:rPr>
        <w:br w:type="page"/>
      </w:r>
      <w:r w:rsidRPr="0065699A">
        <w:rPr>
          <w:b/>
          <w:i/>
          <w:sz w:val="28"/>
          <w:szCs w:val="28"/>
        </w:rPr>
        <w:lastRenderedPageBreak/>
        <w:t>CONNECTED IN THE SPIRIT</w:t>
      </w:r>
    </w:p>
    <w:p w:rsidR="0065699A" w:rsidRPr="0065699A" w:rsidRDefault="0065699A" w:rsidP="0065699A">
      <w:pPr>
        <w:jc w:val="center"/>
        <w:rPr>
          <w:b/>
          <w:sz w:val="28"/>
          <w:szCs w:val="28"/>
        </w:rPr>
      </w:pPr>
      <w:r w:rsidRPr="0065699A">
        <w:rPr>
          <w:b/>
          <w:sz w:val="28"/>
          <w:szCs w:val="28"/>
        </w:rPr>
        <w:t xml:space="preserve">PASTORAL PLANNING FOR THE </w:t>
      </w:r>
    </w:p>
    <w:p w:rsidR="0065699A" w:rsidRPr="0065699A" w:rsidRDefault="0065699A" w:rsidP="0065699A">
      <w:pPr>
        <w:jc w:val="center"/>
        <w:rPr>
          <w:b/>
          <w:sz w:val="28"/>
          <w:szCs w:val="28"/>
        </w:rPr>
      </w:pPr>
      <w:r w:rsidRPr="0065699A">
        <w:rPr>
          <w:b/>
          <w:sz w:val="28"/>
          <w:szCs w:val="28"/>
        </w:rPr>
        <w:t>ARCHDIOCESE OF INDIANAPOLIS</w:t>
      </w:r>
    </w:p>
    <w:p w:rsidR="0065699A" w:rsidRPr="0065699A" w:rsidRDefault="0065699A" w:rsidP="0065699A">
      <w:pPr>
        <w:rPr>
          <w:b/>
          <w:sz w:val="28"/>
          <w:szCs w:val="28"/>
        </w:rPr>
      </w:pPr>
    </w:p>
    <w:p w:rsidR="0065699A" w:rsidRPr="0065699A" w:rsidRDefault="0065699A" w:rsidP="0065699A">
      <w:pPr>
        <w:pStyle w:val="Heading1"/>
      </w:pPr>
      <w:bookmarkStart w:id="11" w:name="_Toc432752312"/>
      <w:r w:rsidRPr="0065699A">
        <w:t>ARCHDIOCESAN PARIS</w:t>
      </w:r>
      <w:r>
        <w:t>H FACILITATORS ROLE</w:t>
      </w:r>
      <w:bookmarkEnd w:id="11"/>
      <w:r>
        <w:t xml:space="preserve"> </w:t>
      </w:r>
    </w:p>
    <w:p w:rsidR="0065699A" w:rsidRPr="0065699A" w:rsidRDefault="0065699A" w:rsidP="0065699A">
      <w:pPr>
        <w:rPr>
          <w:b/>
        </w:rPr>
      </w:pPr>
    </w:p>
    <w:p w:rsidR="0065699A" w:rsidRPr="0065699A" w:rsidRDefault="0065699A" w:rsidP="0065699A">
      <w:pPr>
        <w:rPr>
          <w:b/>
        </w:rPr>
      </w:pPr>
      <w:r w:rsidRPr="0065699A">
        <w:rPr>
          <w:b/>
        </w:rPr>
        <w:t>Overall Description</w:t>
      </w:r>
    </w:p>
    <w:p w:rsidR="0065699A" w:rsidRPr="0065699A" w:rsidRDefault="0065699A" w:rsidP="0065699A">
      <w:r w:rsidRPr="0065699A">
        <w:t xml:space="preserve">An Archdiocesan Parish Facilitator is a person active in the Catholic Church with experience working with groups and broad knowledge of the Archdiocese of Indianapolis.  These parish facilitators receive a stipend and are responsible for assisting local leaders to plan, facilitate and evaluate parish and </w:t>
      </w:r>
      <w:r w:rsidR="00FA6331">
        <w:t>cohort</w:t>
      </w:r>
      <w:r w:rsidRPr="0065699A">
        <w:t xml:space="preserve"> meetings as part of the </w:t>
      </w:r>
      <w:r w:rsidRPr="0065699A">
        <w:rPr>
          <w:b/>
          <w:i/>
        </w:rPr>
        <w:t>Connected in the Spirit</w:t>
      </w:r>
      <w:r w:rsidRPr="0065699A">
        <w:t xml:space="preserve"> planning process.  Training will be provided by The Reid Group to enable people to be successful facilitators in this process.  Flexibility is required in terms of availability to work when and where the needs arise.</w:t>
      </w:r>
    </w:p>
    <w:p w:rsidR="0065699A" w:rsidRPr="0065699A" w:rsidRDefault="0065699A" w:rsidP="0065699A"/>
    <w:p w:rsidR="0065699A" w:rsidRPr="0065699A" w:rsidRDefault="0065699A" w:rsidP="0065699A">
      <w:pPr>
        <w:rPr>
          <w:b/>
        </w:rPr>
      </w:pPr>
      <w:r w:rsidRPr="0065699A">
        <w:rPr>
          <w:b/>
        </w:rPr>
        <w:t xml:space="preserve">Facilitation </w:t>
      </w:r>
    </w:p>
    <w:p w:rsidR="0065699A" w:rsidRPr="0065699A" w:rsidRDefault="0065699A" w:rsidP="0065699A">
      <w:r w:rsidRPr="0065699A">
        <w:t>Facilitation is a form of leadership which empowers groups to achieve their goals.  Facilitators plan meetings; prepare materials; implement meetings; and contribute to the evaluation and report of meetings.</w:t>
      </w:r>
    </w:p>
    <w:p w:rsidR="0065699A" w:rsidRPr="0065699A" w:rsidRDefault="0065699A" w:rsidP="0065699A"/>
    <w:p w:rsidR="0065699A" w:rsidRPr="0065699A" w:rsidRDefault="0065699A" w:rsidP="0065699A">
      <w:pPr>
        <w:rPr>
          <w:b/>
        </w:rPr>
      </w:pPr>
      <w:r w:rsidRPr="0065699A">
        <w:rPr>
          <w:b/>
        </w:rPr>
        <w:t xml:space="preserve">Specific Tasks of an Archdiocesan Parish Facilitator </w:t>
      </w:r>
    </w:p>
    <w:p w:rsidR="00112D79" w:rsidRPr="00112D79" w:rsidRDefault="0065699A" w:rsidP="0065699A">
      <w:pPr>
        <w:numPr>
          <w:ilvl w:val="0"/>
          <w:numId w:val="36"/>
        </w:numPr>
        <w:rPr>
          <w:b/>
          <w:i/>
        </w:rPr>
      </w:pPr>
      <w:r w:rsidRPr="0065699A">
        <w:t xml:space="preserve">Understands and articulates the purposes of the meeting in the broader context of </w:t>
      </w:r>
    </w:p>
    <w:p w:rsidR="0065699A" w:rsidRPr="0065699A" w:rsidRDefault="0065699A" w:rsidP="00112D79">
      <w:pPr>
        <w:ind w:left="360"/>
        <w:rPr>
          <w:b/>
          <w:i/>
        </w:rPr>
      </w:pPr>
      <w:proofErr w:type="gramStart"/>
      <w:r w:rsidRPr="0065699A">
        <w:rPr>
          <w:b/>
          <w:i/>
        </w:rPr>
        <w:t>Connected in the Spirit.</w:t>
      </w:r>
      <w:proofErr w:type="gramEnd"/>
    </w:p>
    <w:p w:rsidR="0065699A" w:rsidRPr="0065699A" w:rsidRDefault="0065699A" w:rsidP="0065699A">
      <w:pPr>
        <w:numPr>
          <w:ilvl w:val="0"/>
          <w:numId w:val="36"/>
        </w:numPr>
      </w:pPr>
      <w:r w:rsidRPr="0065699A">
        <w:t>Prepares the agendas for meetings.</w:t>
      </w:r>
    </w:p>
    <w:p w:rsidR="0065699A" w:rsidRPr="0065699A" w:rsidRDefault="0065699A" w:rsidP="0065699A">
      <w:pPr>
        <w:numPr>
          <w:ilvl w:val="0"/>
          <w:numId w:val="36"/>
        </w:numPr>
      </w:pPr>
      <w:r w:rsidRPr="0065699A">
        <w:t>Ensures that all the materials needed are available at the meeting.</w:t>
      </w:r>
    </w:p>
    <w:p w:rsidR="0065699A" w:rsidRPr="0065699A" w:rsidRDefault="0065699A" w:rsidP="0065699A">
      <w:pPr>
        <w:numPr>
          <w:ilvl w:val="0"/>
          <w:numId w:val="36"/>
        </w:numPr>
      </w:pPr>
      <w:r w:rsidRPr="0065699A">
        <w:t>Designs the meeting process depending on the purpose of the meeting.</w:t>
      </w:r>
    </w:p>
    <w:p w:rsidR="0065699A" w:rsidRPr="0065699A" w:rsidRDefault="0065699A" w:rsidP="0065699A">
      <w:pPr>
        <w:numPr>
          <w:ilvl w:val="0"/>
          <w:numId w:val="36"/>
        </w:numPr>
      </w:pPr>
      <w:r w:rsidRPr="0065699A">
        <w:t>Ensures that prayer has been prepared for the meeting.  (Prayer based on scripture is the preferred method of prayer for effective meetings.)</w:t>
      </w:r>
    </w:p>
    <w:p w:rsidR="0065699A" w:rsidRPr="0065699A" w:rsidRDefault="0065699A" w:rsidP="0065699A">
      <w:pPr>
        <w:numPr>
          <w:ilvl w:val="0"/>
          <w:numId w:val="36"/>
        </w:numPr>
      </w:pPr>
      <w:r w:rsidRPr="0065699A">
        <w:t xml:space="preserve">Ensures that prayer leaders are in place and that the Bible and a candle </w:t>
      </w:r>
      <w:r w:rsidR="00B47CD9" w:rsidRPr="00E95B87">
        <w:t>are</w:t>
      </w:r>
      <w:r w:rsidR="00B47CD9">
        <w:rPr>
          <w:color w:val="FF0000"/>
        </w:rPr>
        <w:t xml:space="preserve"> </w:t>
      </w:r>
      <w:r w:rsidRPr="0065699A">
        <w:t>part of prayer</w:t>
      </w:r>
      <w:r w:rsidR="008B00BF">
        <w:t>, where possible</w:t>
      </w:r>
      <w:r w:rsidRPr="0065699A">
        <w:t xml:space="preserve">.  </w:t>
      </w:r>
    </w:p>
    <w:p w:rsidR="0065699A" w:rsidRPr="0065699A" w:rsidRDefault="0065699A" w:rsidP="0065699A">
      <w:pPr>
        <w:numPr>
          <w:ilvl w:val="0"/>
          <w:numId w:val="36"/>
        </w:numPr>
      </w:pPr>
      <w:r w:rsidRPr="0065699A">
        <w:t>Articulates the “ground rules” for a meeting and obtains buy in from the participants.</w:t>
      </w:r>
    </w:p>
    <w:p w:rsidR="0065699A" w:rsidRPr="0065699A" w:rsidRDefault="0065699A" w:rsidP="0065699A">
      <w:pPr>
        <w:numPr>
          <w:ilvl w:val="0"/>
          <w:numId w:val="36"/>
        </w:numPr>
      </w:pPr>
      <w:r w:rsidRPr="0065699A">
        <w:t>Manages conflict, if it arises.</w:t>
      </w:r>
    </w:p>
    <w:p w:rsidR="0065699A" w:rsidRPr="0065699A" w:rsidRDefault="0065699A" w:rsidP="0065699A">
      <w:pPr>
        <w:numPr>
          <w:ilvl w:val="0"/>
          <w:numId w:val="36"/>
        </w:numPr>
      </w:pPr>
      <w:r w:rsidRPr="0065699A">
        <w:t>Helps the group communicate effectively.</w:t>
      </w:r>
    </w:p>
    <w:p w:rsidR="0065699A" w:rsidRPr="0065699A" w:rsidRDefault="00D744DD" w:rsidP="0065699A">
      <w:pPr>
        <w:numPr>
          <w:ilvl w:val="0"/>
          <w:numId w:val="36"/>
        </w:numPr>
      </w:pPr>
      <w:r>
        <w:t>E</w:t>
      </w:r>
      <w:r w:rsidR="0065699A" w:rsidRPr="0065699A">
        <w:t>nsures that a welcoming environment is created to meet the goals of the meeting.  This will include an appropriate set-up and refreshments.</w:t>
      </w:r>
    </w:p>
    <w:p w:rsidR="0065699A" w:rsidRPr="0065699A" w:rsidRDefault="0065699A" w:rsidP="0065699A">
      <w:pPr>
        <w:numPr>
          <w:ilvl w:val="0"/>
          <w:numId w:val="36"/>
        </w:numPr>
      </w:pPr>
      <w:r w:rsidRPr="0065699A">
        <w:t xml:space="preserve">Fosters leadership in others by sharing some responsibilities at the meeting. </w:t>
      </w:r>
    </w:p>
    <w:p w:rsidR="0065699A" w:rsidRPr="0065699A" w:rsidRDefault="0065699A" w:rsidP="0065699A">
      <w:pPr>
        <w:numPr>
          <w:ilvl w:val="0"/>
          <w:numId w:val="36"/>
        </w:numPr>
      </w:pPr>
      <w:r w:rsidRPr="0065699A">
        <w:t>Evaluates the meeting.</w:t>
      </w:r>
    </w:p>
    <w:p w:rsidR="0065699A" w:rsidRPr="0065699A" w:rsidRDefault="0065699A" w:rsidP="0065699A">
      <w:pPr>
        <w:rPr>
          <w:b/>
        </w:rPr>
      </w:pPr>
    </w:p>
    <w:p w:rsidR="0065699A" w:rsidRPr="0065699A" w:rsidRDefault="0065699A" w:rsidP="0065699A">
      <w:pPr>
        <w:rPr>
          <w:b/>
        </w:rPr>
      </w:pPr>
      <w:r w:rsidRPr="0065699A">
        <w:rPr>
          <w:b/>
        </w:rPr>
        <w:t>Kinds of Meetings Facilitators Oversee</w:t>
      </w:r>
    </w:p>
    <w:p w:rsidR="0065699A" w:rsidRPr="0065699A" w:rsidRDefault="0065699A" w:rsidP="0065699A">
      <w:pPr>
        <w:numPr>
          <w:ilvl w:val="0"/>
          <w:numId w:val="37"/>
        </w:numPr>
        <w:rPr>
          <w:b/>
        </w:rPr>
      </w:pPr>
      <w:r w:rsidRPr="0065699A">
        <w:t>Parish Planning Meetings</w:t>
      </w:r>
    </w:p>
    <w:p w:rsidR="0065699A" w:rsidRPr="0065699A" w:rsidRDefault="0065699A" w:rsidP="0065699A">
      <w:pPr>
        <w:numPr>
          <w:ilvl w:val="0"/>
          <w:numId w:val="37"/>
        </w:numPr>
        <w:rPr>
          <w:b/>
        </w:rPr>
      </w:pPr>
      <w:r w:rsidRPr="0065699A">
        <w:t>Parish Town Hall Meetings or Assemblies</w:t>
      </w:r>
    </w:p>
    <w:p w:rsidR="0065699A" w:rsidRPr="0065699A" w:rsidRDefault="0065699A" w:rsidP="0065699A">
      <w:pPr>
        <w:numPr>
          <w:ilvl w:val="0"/>
          <w:numId w:val="37"/>
        </w:numPr>
        <w:rPr>
          <w:b/>
        </w:rPr>
      </w:pPr>
      <w:r w:rsidRPr="00E95B87">
        <w:t>C</w:t>
      </w:r>
      <w:r w:rsidR="00B47CD9" w:rsidRPr="00E95B87">
        <w:t>ohort</w:t>
      </w:r>
      <w:r w:rsidRPr="0065699A">
        <w:t xml:space="preserve"> Planning Meetings</w:t>
      </w:r>
    </w:p>
    <w:p w:rsidR="0065699A" w:rsidRPr="0065699A" w:rsidRDefault="0065699A" w:rsidP="0065699A"/>
    <w:p w:rsidR="0065699A" w:rsidRPr="0065699A" w:rsidRDefault="0065699A" w:rsidP="0065699A">
      <w:pPr>
        <w:rPr>
          <w:b/>
        </w:rPr>
      </w:pPr>
      <w:r w:rsidRPr="0065699A">
        <w:rPr>
          <w:b/>
        </w:rPr>
        <w:t xml:space="preserve">Skills and Abilities </w:t>
      </w:r>
      <w:proofErr w:type="gramStart"/>
      <w:r w:rsidRPr="0065699A">
        <w:rPr>
          <w:b/>
        </w:rPr>
        <w:t>Needed</w:t>
      </w:r>
      <w:proofErr w:type="gramEnd"/>
      <w:r w:rsidRPr="0065699A">
        <w:rPr>
          <w:b/>
        </w:rPr>
        <w:t xml:space="preserve"> to be an Effective Archdiocesan Parish Facilitator</w:t>
      </w:r>
    </w:p>
    <w:p w:rsidR="0065699A" w:rsidRPr="0065699A" w:rsidRDefault="0065699A" w:rsidP="0065699A">
      <w:pPr>
        <w:numPr>
          <w:ilvl w:val="0"/>
          <w:numId w:val="38"/>
        </w:numPr>
      </w:pPr>
      <w:r w:rsidRPr="0065699A">
        <w:t>Good facilitation skills including excellent listening skills</w:t>
      </w:r>
    </w:p>
    <w:p w:rsidR="0065699A" w:rsidRPr="0065699A" w:rsidRDefault="00D744DD" w:rsidP="0065699A">
      <w:pPr>
        <w:numPr>
          <w:ilvl w:val="0"/>
          <w:numId w:val="38"/>
        </w:numPr>
      </w:pPr>
      <w:r>
        <w:t>Well-</w:t>
      </w:r>
      <w:r w:rsidR="0065699A" w:rsidRPr="0065699A">
        <w:t>honed planning and time management skills</w:t>
      </w:r>
    </w:p>
    <w:p w:rsidR="0065699A" w:rsidRPr="0065699A" w:rsidRDefault="0065699A" w:rsidP="0065699A">
      <w:pPr>
        <w:numPr>
          <w:ilvl w:val="0"/>
          <w:numId w:val="38"/>
        </w:numPr>
      </w:pPr>
      <w:r w:rsidRPr="0065699A">
        <w:t>Ability to think on one’s feet</w:t>
      </w:r>
    </w:p>
    <w:p w:rsidR="0065699A" w:rsidRPr="0065699A" w:rsidRDefault="0065699A" w:rsidP="0065699A">
      <w:pPr>
        <w:numPr>
          <w:ilvl w:val="0"/>
          <w:numId w:val="38"/>
        </w:numPr>
      </w:pPr>
      <w:r w:rsidRPr="0065699A">
        <w:t>Conflict management skills</w:t>
      </w:r>
    </w:p>
    <w:sectPr w:rsidR="0065699A" w:rsidRPr="0065699A" w:rsidSect="00D32B3B">
      <w:footerReference w:type="default" r:id="rId12"/>
      <w:pgSz w:w="12242" w:h="15842"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4" w:rsidRDefault="007B3074">
      <w:r>
        <w:separator/>
      </w:r>
    </w:p>
  </w:endnote>
  <w:endnote w:type="continuationSeparator" w:id="0">
    <w:p w:rsidR="007B3074" w:rsidRDefault="007B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F0" w:rsidRDefault="00E921F0" w:rsidP="00E921F0">
    <w:pPr>
      <w:pStyle w:val="Footer"/>
    </w:pPr>
    <w:r w:rsidRPr="00E921F0">
      <w:t>© Archdiocese of Indianapolis &amp; The Reid Group 201</w:t>
    </w:r>
    <w:r w:rsidR="00BC512B">
      <w:t>5</w:t>
    </w:r>
    <w:r>
      <w:tab/>
      <w:t xml:space="preserve">Page </w:t>
    </w:r>
    <w:r>
      <w:rPr>
        <w:b/>
        <w:bCs/>
      </w:rPr>
      <w:fldChar w:fldCharType="begin"/>
    </w:r>
    <w:r>
      <w:rPr>
        <w:b/>
        <w:bCs/>
      </w:rPr>
      <w:instrText xml:space="preserve"> PAGE </w:instrText>
    </w:r>
    <w:r>
      <w:rPr>
        <w:b/>
        <w:bCs/>
      </w:rPr>
      <w:fldChar w:fldCharType="separate"/>
    </w:r>
    <w:r w:rsidR="009278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27853">
      <w:rPr>
        <w:b/>
        <w:bCs/>
        <w:noProof/>
      </w:rPr>
      <w:t>15</w:t>
    </w:r>
    <w:r>
      <w:rPr>
        <w:b/>
        <w:bCs/>
      </w:rPr>
      <w:fldChar w:fldCharType="end"/>
    </w:r>
  </w:p>
  <w:p w:rsidR="009F0606" w:rsidRDefault="009F0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06" w:rsidRDefault="009F0606" w:rsidP="009F0606">
    <w:pPr>
      <w:pStyle w:val="Footer"/>
    </w:pPr>
    <w:r w:rsidRPr="009F0606">
      <w:t>© Archdiocese of Indianapolis &amp; The Reid Group 201</w:t>
    </w:r>
    <w:r w:rsidR="00FA6331">
      <w:t>4</w:t>
    </w:r>
    <w:r>
      <w:tab/>
      <w:t xml:space="preserve">Page </w:t>
    </w:r>
    <w:r>
      <w:rPr>
        <w:b/>
        <w:bCs/>
      </w:rPr>
      <w:fldChar w:fldCharType="begin"/>
    </w:r>
    <w:r>
      <w:rPr>
        <w:b/>
        <w:bCs/>
      </w:rPr>
      <w:instrText xml:space="preserve"> PAGE </w:instrText>
    </w:r>
    <w:r>
      <w:rPr>
        <w:b/>
        <w:bCs/>
      </w:rPr>
      <w:fldChar w:fldCharType="separate"/>
    </w:r>
    <w:r w:rsidR="00927853">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927853">
      <w:rPr>
        <w:b/>
        <w:bCs/>
        <w:noProof/>
      </w:rPr>
      <w:t>15</w:t>
    </w:r>
    <w:r>
      <w:rPr>
        <w:b/>
        <w:bCs/>
      </w:rPr>
      <w:fldChar w:fldCharType="end"/>
    </w:r>
  </w:p>
  <w:p w:rsidR="009F0606" w:rsidRDefault="009F0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E3" w:rsidRDefault="00833AE3">
    <w:pPr>
      <w:pStyle w:val="Footer"/>
    </w:pPr>
    <w:r>
      <w:t xml:space="preserve">© </w:t>
    </w:r>
    <w:r w:rsidR="00B779A5">
      <w:t>Archdiocese of Indianapolis</w:t>
    </w:r>
    <w:r w:rsidR="009F0606">
      <w:t xml:space="preserve"> &amp; The Reid Group 201</w:t>
    </w:r>
    <w:r w:rsidR="00BC512B">
      <w:t>5</w:t>
    </w:r>
    <w:r w:rsidR="00B5071A">
      <w:tab/>
    </w:r>
    <w:r w:rsidR="00B5071A">
      <w:fldChar w:fldCharType="begin"/>
    </w:r>
    <w:r w:rsidR="00B5071A">
      <w:instrText xml:space="preserve"> PAGE   \* MERGEFORMAT </w:instrText>
    </w:r>
    <w:r w:rsidR="00B5071A">
      <w:fldChar w:fldCharType="separate"/>
    </w:r>
    <w:r w:rsidR="00927853">
      <w:rPr>
        <w:noProof/>
      </w:rPr>
      <w:t>15</w:t>
    </w:r>
    <w:r w:rsidR="00B5071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4" w:rsidRDefault="007B3074">
      <w:r>
        <w:separator/>
      </w:r>
    </w:p>
  </w:footnote>
  <w:footnote w:type="continuationSeparator" w:id="0">
    <w:p w:rsidR="007B3074" w:rsidRDefault="007B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3B" w:rsidRDefault="00D32B3B">
    <w:pPr>
      <w:pStyle w:val="Header"/>
    </w:pPr>
    <w:r>
      <w:t>Section I - Introductory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E35"/>
    <w:multiLevelType w:val="hybridMultilevel"/>
    <w:tmpl w:val="CC7C6C0A"/>
    <w:lvl w:ilvl="0" w:tplc="CE9A67C0">
      <w:start w:val="3"/>
      <w:numFmt w:val="bullet"/>
      <w:lvlText w:val="-"/>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62FD8"/>
    <w:multiLevelType w:val="hybridMultilevel"/>
    <w:tmpl w:val="2E829480"/>
    <w:lvl w:ilvl="0" w:tplc="D5FEEE72">
      <w:start w:val="1"/>
      <w:numFmt w:val="decimal"/>
      <w:lvlText w:val="%1."/>
      <w:lvlJc w:val="left"/>
      <w:pPr>
        <w:tabs>
          <w:tab w:val="num" w:pos="380"/>
        </w:tabs>
        <w:ind w:left="380" w:hanging="360"/>
      </w:pPr>
      <w:rPr>
        <w:rFonts w:hint="default"/>
        <w:b/>
        <w:i w:val="0"/>
      </w:rPr>
    </w:lvl>
    <w:lvl w:ilvl="1" w:tplc="E2A2EF40">
      <w:start w:val="1"/>
      <w:numFmt w:val="bullet"/>
      <w:lvlText w:val=""/>
      <w:lvlJc w:val="left"/>
      <w:pPr>
        <w:tabs>
          <w:tab w:val="num" w:pos="1100"/>
        </w:tabs>
        <w:ind w:left="1100" w:hanging="360"/>
      </w:pPr>
      <w:rPr>
        <w:rFonts w:ascii="Symbol" w:hAnsi="Symbol" w:hint="default"/>
        <w:b w:val="0"/>
        <w:i w:val="0"/>
        <w:sz w:val="24"/>
        <w:szCs w:val="24"/>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
    <w:nsid w:val="07F62665"/>
    <w:multiLevelType w:val="hybridMultilevel"/>
    <w:tmpl w:val="48485E30"/>
    <w:lvl w:ilvl="0" w:tplc="9D6E0362">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E4955"/>
    <w:multiLevelType w:val="hybridMultilevel"/>
    <w:tmpl w:val="D9ECCCEE"/>
    <w:lvl w:ilvl="0" w:tplc="5C8AA0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1723B"/>
    <w:multiLevelType w:val="hybridMultilevel"/>
    <w:tmpl w:val="2FB239E0"/>
    <w:lvl w:ilvl="0" w:tplc="7994951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5">
    <w:nsid w:val="0F6D7015"/>
    <w:multiLevelType w:val="hybridMultilevel"/>
    <w:tmpl w:val="27705562"/>
    <w:lvl w:ilvl="0" w:tplc="9D6E0362">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D1487"/>
    <w:multiLevelType w:val="hybridMultilevel"/>
    <w:tmpl w:val="4ECC4FE0"/>
    <w:lvl w:ilvl="0" w:tplc="493ACB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3B7CFE"/>
    <w:multiLevelType w:val="singleLevel"/>
    <w:tmpl w:val="CE9A67C0"/>
    <w:lvl w:ilvl="0">
      <w:start w:val="3"/>
      <w:numFmt w:val="bullet"/>
      <w:lvlText w:val="-"/>
      <w:lvlJc w:val="left"/>
      <w:pPr>
        <w:tabs>
          <w:tab w:val="num" w:pos="370"/>
        </w:tabs>
        <w:ind w:left="370" w:hanging="360"/>
      </w:pPr>
      <w:rPr>
        <w:rFonts w:hint="default"/>
        <w:b/>
      </w:rPr>
    </w:lvl>
  </w:abstractNum>
  <w:abstractNum w:abstractNumId="8">
    <w:nsid w:val="1EE2051A"/>
    <w:multiLevelType w:val="hybridMultilevel"/>
    <w:tmpl w:val="31F01608"/>
    <w:lvl w:ilvl="0" w:tplc="04090001">
      <w:start w:val="6"/>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606091"/>
    <w:multiLevelType w:val="hybridMultilevel"/>
    <w:tmpl w:val="E476154E"/>
    <w:lvl w:ilvl="0" w:tplc="0409000F">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0">
    <w:nsid w:val="203B32C5"/>
    <w:multiLevelType w:val="hybridMultilevel"/>
    <w:tmpl w:val="E1A87D08"/>
    <w:lvl w:ilvl="0" w:tplc="9D6E0362">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A66280"/>
    <w:multiLevelType w:val="hybridMultilevel"/>
    <w:tmpl w:val="2B666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B3E20"/>
    <w:multiLevelType w:val="hybridMultilevel"/>
    <w:tmpl w:val="1AD4A446"/>
    <w:lvl w:ilvl="0" w:tplc="E2A2EF40">
      <w:start w:val="1"/>
      <w:numFmt w:val="bullet"/>
      <w:lvlText w:val=""/>
      <w:lvlJc w:val="left"/>
      <w:pPr>
        <w:tabs>
          <w:tab w:val="num" w:pos="720"/>
        </w:tabs>
        <w:ind w:left="720" w:hanging="360"/>
      </w:pPr>
      <w:rPr>
        <w:rFonts w:ascii="Symbol" w:hAnsi="Symbol" w:hint="default"/>
        <w:b w:val="0"/>
        <w:i w:val="0"/>
        <w:sz w:val="24"/>
        <w:szCs w:val="24"/>
      </w:rPr>
    </w:lvl>
    <w:lvl w:ilvl="1" w:tplc="E2A2EF40">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974ACA"/>
    <w:multiLevelType w:val="hybridMultilevel"/>
    <w:tmpl w:val="99C49E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854CEC"/>
    <w:multiLevelType w:val="hybridMultilevel"/>
    <w:tmpl w:val="9FD2A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E359FC"/>
    <w:multiLevelType w:val="hybridMultilevel"/>
    <w:tmpl w:val="7CFC6596"/>
    <w:lvl w:ilvl="0" w:tplc="3EBE8E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96C55D4"/>
    <w:multiLevelType w:val="hybridMultilevel"/>
    <w:tmpl w:val="FB300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AB5E25"/>
    <w:multiLevelType w:val="hybridMultilevel"/>
    <w:tmpl w:val="194CF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23AAA"/>
    <w:multiLevelType w:val="hybridMultilevel"/>
    <w:tmpl w:val="5AC2374E"/>
    <w:lvl w:ilvl="0" w:tplc="A22AA61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2B24B3"/>
    <w:multiLevelType w:val="hybridMultilevel"/>
    <w:tmpl w:val="FB1CE6B0"/>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0">
    <w:nsid w:val="334E6A22"/>
    <w:multiLevelType w:val="hybridMultilevel"/>
    <w:tmpl w:val="B7A0F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B7B35"/>
    <w:multiLevelType w:val="hybridMultilevel"/>
    <w:tmpl w:val="C46E374C"/>
    <w:lvl w:ilvl="0" w:tplc="39445010">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674457"/>
    <w:multiLevelType w:val="hybridMultilevel"/>
    <w:tmpl w:val="D5B8A49A"/>
    <w:lvl w:ilvl="0" w:tplc="5C8AA0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8D42C6"/>
    <w:multiLevelType w:val="singleLevel"/>
    <w:tmpl w:val="122A37B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nsid w:val="40C22293"/>
    <w:multiLevelType w:val="hybridMultilevel"/>
    <w:tmpl w:val="2FDA2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0EE2653"/>
    <w:multiLevelType w:val="hybridMultilevel"/>
    <w:tmpl w:val="D172B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5F33AB2"/>
    <w:multiLevelType w:val="hybridMultilevel"/>
    <w:tmpl w:val="DC5EA5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50229E"/>
    <w:multiLevelType w:val="hybridMultilevel"/>
    <w:tmpl w:val="B5DC2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FB49A7"/>
    <w:multiLevelType w:val="hybridMultilevel"/>
    <w:tmpl w:val="486E289A"/>
    <w:lvl w:ilvl="0" w:tplc="CA20BEC8">
      <w:start w:val="1"/>
      <w:numFmt w:val="decimal"/>
      <w:lvlText w:val="%1."/>
      <w:lvlJc w:val="left"/>
      <w:pPr>
        <w:tabs>
          <w:tab w:val="num" w:pos="1080"/>
        </w:tabs>
        <w:ind w:left="1080" w:hanging="360"/>
      </w:pPr>
      <w:rPr>
        <w:rFonts w:hint="default"/>
      </w:rPr>
    </w:lvl>
    <w:lvl w:ilvl="1" w:tplc="E846862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3A7F92"/>
    <w:multiLevelType w:val="singleLevel"/>
    <w:tmpl w:val="C1A2052E"/>
    <w:lvl w:ilvl="0">
      <w:start w:val="3"/>
      <w:numFmt w:val="bullet"/>
      <w:lvlText w:val="-"/>
      <w:lvlJc w:val="left"/>
      <w:pPr>
        <w:ind w:left="734" w:hanging="360"/>
      </w:pPr>
      <w:rPr>
        <w:rFonts w:hint="default"/>
        <w:b/>
        <w:color w:val="auto"/>
      </w:rPr>
    </w:lvl>
  </w:abstractNum>
  <w:abstractNum w:abstractNumId="30">
    <w:nsid w:val="5C6146AF"/>
    <w:multiLevelType w:val="hybridMultilevel"/>
    <w:tmpl w:val="CB02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D1045F"/>
    <w:multiLevelType w:val="hybridMultilevel"/>
    <w:tmpl w:val="BE065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5810C7"/>
    <w:multiLevelType w:val="hybridMultilevel"/>
    <w:tmpl w:val="97F41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C703CF"/>
    <w:multiLevelType w:val="hybridMultilevel"/>
    <w:tmpl w:val="6BD4FD2E"/>
    <w:lvl w:ilvl="0" w:tplc="E2A2EF40">
      <w:start w:val="1"/>
      <w:numFmt w:val="bullet"/>
      <w:lvlText w:val=""/>
      <w:lvlJc w:val="left"/>
      <w:pPr>
        <w:tabs>
          <w:tab w:val="num" w:pos="730"/>
        </w:tabs>
        <w:ind w:left="730" w:hanging="360"/>
      </w:pPr>
      <w:rPr>
        <w:rFonts w:ascii="Symbol" w:hAnsi="Symbol" w:hint="default"/>
        <w:b w:val="0"/>
        <w:i w:val="0"/>
        <w:sz w:val="24"/>
        <w:szCs w:val="24"/>
      </w:rPr>
    </w:lvl>
    <w:lvl w:ilvl="1" w:tplc="E2A2EF40">
      <w:start w:val="1"/>
      <w:numFmt w:val="bullet"/>
      <w:lvlText w:val=""/>
      <w:lvlJc w:val="left"/>
      <w:pPr>
        <w:tabs>
          <w:tab w:val="num" w:pos="1450"/>
        </w:tabs>
        <w:ind w:left="1450" w:hanging="360"/>
      </w:pPr>
      <w:rPr>
        <w:rFonts w:ascii="Symbol" w:hAnsi="Symbol" w:hint="default"/>
        <w:b w:val="0"/>
        <w:i w:val="0"/>
        <w:sz w:val="24"/>
        <w:szCs w:val="24"/>
      </w:r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4">
    <w:nsid w:val="63CE2E46"/>
    <w:multiLevelType w:val="hybridMultilevel"/>
    <w:tmpl w:val="F148F2DE"/>
    <w:lvl w:ilvl="0" w:tplc="493ACB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84C6631"/>
    <w:multiLevelType w:val="hybridMultilevel"/>
    <w:tmpl w:val="83DE81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CFE2BBD"/>
    <w:multiLevelType w:val="hybridMultilevel"/>
    <w:tmpl w:val="3E34D026"/>
    <w:lvl w:ilvl="0" w:tplc="D5FEEE72">
      <w:start w:val="1"/>
      <w:numFmt w:val="decimal"/>
      <w:lvlText w:val="%1."/>
      <w:lvlJc w:val="left"/>
      <w:pPr>
        <w:tabs>
          <w:tab w:val="num" w:pos="380"/>
        </w:tabs>
        <w:ind w:left="3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2D5"/>
    <w:multiLevelType w:val="hybridMultilevel"/>
    <w:tmpl w:val="412E0994"/>
    <w:lvl w:ilvl="0" w:tplc="287C916C">
      <w:start w:val="1"/>
      <w:numFmt w:val="decimal"/>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8">
    <w:nsid w:val="78A22456"/>
    <w:multiLevelType w:val="hybridMultilevel"/>
    <w:tmpl w:val="891ED236"/>
    <w:lvl w:ilvl="0" w:tplc="25FCAD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F528E9"/>
    <w:multiLevelType w:val="hybridMultilevel"/>
    <w:tmpl w:val="F31AEAA4"/>
    <w:lvl w:ilvl="0" w:tplc="3CDAE89A">
      <w:start w:val="1"/>
      <w:numFmt w:val="decimal"/>
      <w:lvlText w:val="%1."/>
      <w:lvlJc w:val="left"/>
      <w:pPr>
        <w:tabs>
          <w:tab w:val="num" w:pos="806"/>
        </w:tabs>
        <w:ind w:left="806" w:hanging="36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40">
    <w:nsid w:val="798D5805"/>
    <w:multiLevelType w:val="hybridMultilevel"/>
    <w:tmpl w:val="FCC46E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5A2209"/>
    <w:multiLevelType w:val="hybridMultilevel"/>
    <w:tmpl w:val="93D4C6E2"/>
    <w:lvl w:ilvl="0" w:tplc="4D0061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7"/>
  </w:num>
  <w:num w:numId="2">
    <w:abstractNumId w:val="39"/>
  </w:num>
  <w:num w:numId="3">
    <w:abstractNumId w:val="11"/>
  </w:num>
  <w:num w:numId="4">
    <w:abstractNumId w:val="20"/>
  </w:num>
  <w:num w:numId="5">
    <w:abstractNumId w:val="19"/>
  </w:num>
  <w:num w:numId="6">
    <w:abstractNumId w:val="37"/>
  </w:num>
  <w:num w:numId="7">
    <w:abstractNumId w:val="26"/>
  </w:num>
  <w:num w:numId="8">
    <w:abstractNumId w:val="38"/>
  </w:num>
  <w:num w:numId="9">
    <w:abstractNumId w:val="3"/>
  </w:num>
  <w:num w:numId="10">
    <w:abstractNumId w:val="3"/>
  </w:num>
  <w:num w:numId="11">
    <w:abstractNumId w:val="14"/>
  </w:num>
  <w:num w:numId="12">
    <w:abstractNumId w:val="15"/>
  </w:num>
  <w:num w:numId="13">
    <w:abstractNumId w:val="13"/>
  </w:num>
  <w:num w:numId="14">
    <w:abstractNumId w:val="27"/>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8"/>
  </w:num>
  <w:num w:numId="18">
    <w:abstractNumId w:val="23"/>
  </w:num>
  <w:num w:numId="19">
    <w:abstractNumId w:val="18"/>
  </w:num>
  <w:num w:numId="20">
    <w:abstractNumId w:val="4"/>
  </w:num>
  <w:num w:numId="21">
    <w:abstractNumId w:val="35"/>
  </w:num>
  <w:num w:numId="22">
    <w:abstractNumId w:val="6"/>
  </w:num>
  <w:num w:numId="23">
    <w:abstractNumId w:val="34"/>
  </w:num>
  <w:num w:numId="24">
    <w:abstractNumId w:val="25"/>
  </w:num>
  <w:num w:numId="25">
    <w:abstractNumId w:val="22"/>
  </w:num>
  <w:num w:numId="26">
    <w:abstractNumId w:val="7"/>
  </w:num>
  <w:num w:numId="27">
    <w:abstractNumId w:val="29"/>
  </w:num>
  <w:num w:numId="28">
    <w:abstractNumId w:val="1"/>
  </w:num>
  <w:num w:numId="29">
    <w:abstractNumId w:val="12"/>
  </w:num>
  <w:num w:numId="30">
    <w:abstractNumId w:val="33"/>
  </w:num>
  <w:num w:numId="31">
    <w:abstractNumId w:val="0"/>
  </w:num>
  <w:num w:numId="32">
    <w:abstractNumId w:val="36"/>
  </w:num>
  <w:num w:numId="33">
    <w:abstractNumId w:val="4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5"/>
  </w:num>
  <w:num w:numId="38">
    <w:abstractNumId w:val="2"/>
  </w:num>
  <w:num w:numId="39">
    <w:abstractNumId w:val="24"/>
  </w:num>
  <w:num w:numId="40">
    <w:abstractNumId w:val="32"/>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1"/>
    <w:rsid w:val="0000343C"/>
    <w:rsid w:val="00082BC9"/>
    <w:rsid w:val="00087EC2"/>
    <w:rsid w:val="000B2121"/>
    <w:rsid w:val="000B2708"/>
    <w:rsid w:val="000B587B"/>
    <w:rsid w:val="000D7AFB"/>
    <w:rsid w:val="000E5676"/>
    <w:rsid w:val="001012A2"/>
    <w:rsid w:val="00112D79"/>
    <w:rsid w:val="00144C70"/>
    <w:rsid w:val="00145A80"/>
    <w:rsid w:val="00194B51"/>
    <w:rsid w:val="00197F71"/>
    <w:rsid w:val="001C0A26"/>
    <w:rsid w:val="001D26A1"/>
    <w:rsid w:val="002153AD"/>
    <w:rsid w:val="0022717E"/>
    <w:rsid w:val="00227A84"/>
    <w:rsid w:val="00286932"/>
    <w:rsid w:val="002F587C"/>
    <w:rsid w:val="00311F7C"/>
    <w:rsid w:val="003267FE"/>
    <w:rsid w:val="00390A16"/>
    <w:rsid w:val="00391114"/>
    <w:rsid w:val="003E63D2"/>
    <w:rsid w:val="00411F16"/>
    <w:rsid w:val="00413149"/>
    <w:rsid w:val="004216AB"/>
    <w:rsid w:val="00430099"/>
    <w:rsid w:val="00453CEE"/>
    <w:rsid w:val="004557BE"/>
    <w:rsid w:val="00462F9C"/>
    <w:rsid w:val="00466C65"/>
    <w:rsid w:val="00476CD8"/>
    <w:rsid w:val="00484AB3"/>
    <w:rsid w:val="004A0EBC"/>
    <w:rsid w:val="004C3387"/>
    <w:rsid w:val="0050170A"/>
    <w:rsid w:val="00503C54"/>
    <w:rsid w:val="0050567D"/>
    <w:rsid w:val="00512FFC"/>
    <w:rsid w:val="00515136"/>
    <w:rsid w:val="00516F4E"/>
    <w:rsid w:val="00532955"/>
    <w:rsid w:val="00542B96"/>
    <w:rsid w:val="00597C94"/>
    <w:rsid w:val="005C6AE0"/>
    <w:rsid w:val="005D2E52"/>
    <w:rsid w:val="005D68A8"/>
    <w:rsid w:val="005F50D6"/>
    <w:rsid w:val="00602CC8"/>
    <w:rsid w:val="00606448"/>
    <w:rsid w:val="0065699A"/>
    <w:rsid w:val="0069368B"/>
    <w:rsid w:val="006D13AE"/>
    <w:rsid w:val="00712680"/>
    <w:rsid w:val="00726F95"/>
    <w:rsid w:val="0073326D"/>
    <w:rsid w:val="00750DB8"/>
    <w:rsid w:val="00753DC0"/>
    <w:rsid w:val="00765A36"/>
    <w:rsid w:val="007703B3"/>
    <w:rsid w:val="00771ACE"/>
    <w:rsid w:val="00796592"/>
    <w:rsid w:val="007B00F8"/>
    <w:rsid w:val="007B3074"/>
    <w:rsid w:val="007C1D0E"/>
    <w:rsid w:val="007D69F9"/>
    <w:rsid w:val="00832E35"/>
    <w:rsid w:val="00833AE3"/>
    <w:rsid w:val="00835B96"/>
    <w:rsid w:val="008616BF"/>
    <w:rsid w:val="00890DA0"/>
    <w:rsid w:val="00893E2B"/>
    <w:rsid w:val="008A1F18"/>
    <w:rsid w:val="008B00BF"/>
    <w:rsid w:val="008B1836"/>
    <w:rsid w:val="008D57E7"/>
    <w:rsid w:val="008E3346"/>
    <w:rsid w:val="00903EE1"/>
    <w:rsid w:val="00924B4B"/>
    <w:rsid w:val="00927853"/>
    <w:rsid w:val="00931826"/>
    <w:rsid w:val="009434AB"/>
    <w:rsid w:val="00944794"/>
    <w:rsid w:val="009A44A6"/>
    <w:rsid w:val="009B1A4A"/>
    <w:rsid w:val="009D0EAF"/>
    <w:rsid w:val="009D661D"/>
    <w:rsid w:val="009F0606"/>
    <w:rsid w:val="00A07635"/>
    <w:rsid w:val="00A167F9"/>
    <w:rsid w:val="00A525A8"/>
    <w:rsid w:val="00A622D7"/>
    <w:rsid w:val="00AB4CEC"/>
    <w:rsid w:val="00AE2EBA"/>
    <w:rsid w:val="00B1092C"/>
    <w:rsid w:val="00B300DF"/>
    <w:rsid w:val="00B34420"/>
    <w:rsid w:val="00B361E9"/>
    <w:rsid w:val="00B446DE"/>
    <w:rsid w:val="00B47CD9"/>
    <w:rsid w:val="00B5071A"/>
    <w:rsid w:val="00B60C09"/>
    <w:rsid w:val="00B72AB1"/>
    <w:rsid w:val="00B74297"/>
    <w:rsid w:val="00B779A5"/>
    <w:rsid w:val="00B8366D"/>
    <w:rsid w:val="00BB6CA6"/>
    <w:rsid w:val="00BC512B"/>
    <w:rsid w:val="00C277BD"/>
    <w:rsid w:val="00C32074"/>
    <w:rsid w:val="00C5162B"/>
    <w:rsid w:val="00C53183"/>
    <w:rsid w:val="00C611C6"/>
    <w:rsid w:val="00C663FE"/>
    <w:rsid w:val="00C714E6"/>
    <w:rsid w:val="00C958B9"/>
    <w:rsid w:val="00CA3CE8"/>
    <w:rsid w:val="00CF1185"/>
    <w:rsid w:val="00CF2DE9"/>
    <w:rsid w:val="00D03CCA"/>
    <w:rsid w:val="00D06479"/>
    <w:rsid w:val="00D2676F"/>
    <w:rsid w:val="00D32592"/>
    <w:rsid w:val="00D328CA"/>
    <w:rsid w:val="00D32B3B"/>
    <w:rsid w:val="00D414B0"/>
    <w:rsid w:val="00D46904"/>
    <w:rsid w:val="00D57CE9"/>
    <w:rsid w:val="00D6177B"/>
    <w:rsid w:val="00D70A2D"/>
    <w:rsid w:val="00D744DD"/>
    <w:rsid w:val="00D773E1"/>
    <w:rsid w:val="00D81507"/>
    <w:rsid w:val="00D94782"/>
    <w:rsid w:val="00DD3498"/>
    <w:rsid w:val="00DD7ACC"/>
    <w:rsid w:val="00DF06CE"/>
    <w:rsid w:val="00DF0E32"/>
    <w:rsid w:val="00E017A7"/>
    <w:rsid w:val="00E251A9"/>
    <w:rsid w:val="00E25519"/>
    <w:rsid w:val="00E33E1E"/>
    <w:rsid w:val="00E61332"/>
    <w:rsid w:val="00E620BD"/>
    <w:rsid w:val="00E8204A"/>
    <w:rsid w:val="00E84DDC"/>
    <w:rsid w:val="00E921F0"/>
    <w:rsid w:val="00E95B87"/>
    <w:rsid w:val="00EA5BF0"/>
    <w:rsid w:val="00ED114C"/>
    <w:rsid w:val="00EF32A3"/>
    <w:rsid w:val="00F076E5"/>
    <w:rsid w:val="00F2317F"/>
    <w:rsid w:val="00F27429"/>
    <w:rsid w:val="00F50F2B"/>
    <w:rsid w:val="00F55899"/>
    <w:rsid w:val="00F607C6"/>
    <w:rsid w:val="00FA6331"/>
    <w:rsid w:val="00FC56E0"/>
    <w:rsid w:val="00FE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D13AE"/>
    <w:pPr>
      <w:keepNext/>
      <w:jc w:val="center"/>
      <w:outlineLvl w:val="0"/>
    </w:pPr>
    <w:rPr>
      <w:b/>
      <w:bCs/>
      <w:sz w:val="28"/>
      <w:szCs w:val="32"/>
    </w:rPr>
  </w:style>
  <w:style w:type="paragraph" w:styleId="Heading2">
    <w:name w:val="heading 2"/>
    <w:basedOn w:val="Normal"/>
    <w:next w:val="Normal"/>
    <w:link w:val="Heading2Char"/>
    <w:qFormat/>
    <w:rsid w:val="00A07635"/>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Cs w:val="20"/>
    </w:rPr>
  </w:style>
  <w:style w:type="character" w:styleId="CommentReference">
    <w:name w:val="annotation reference"/>
    <w:semiHidden/>
    <w:rPr>
      <w:sz w:val="16"/>
      <w:szCs w:val="16"/>
    </w:rPr>
  </w:style>
  <w:style w:type="paragraph" w:styleId="ListParagraph">
    <w:name w:val="List Paragraph"/>
    <w:basedOn w:val="Normal"/>
    <w:uiPriority w:val="34"/>
    <w:qFormat/>
    <w:rsid w:val="00A07635"/>
    <w:pPr>
      <w:spacing w:after="200" w:line="276" w:lineRule="auto"/>
      <w:ind w:left="720"/>
      <w:contextualSpacing/>
    </w:pPr>
    <w:rPr>
      <w:rFonts w:eastAsia="Calibri"/>
    </w:rPr>
  </w:style>
  <w:style w:type="character" w:customStyle="1" w:styleId="Heading2Char">
    <w:name w:val="Heading 2 Char"/>
    <w:link w:val="Heading2"/>
    <w:rsid w:val="00A07635"/>
    <w:rPr>
      <w:b/>
      <w:sz w:val="24"/>
    </w:rPr>
  </w:style>
  <w:style w:type="paragraph" w:styleId="Title">
    <w:name w:val="Title"/>
    <w:basedOn w:val="Normal"/>
    <w:link w:val="TitleChar"/>
    <w:qFormat/>
    <w:rsid w:val="00A07635"/>
    <w:pPr>
      <w:jc w:val="center"/>
    </w:pPr>
    <w:rPr>
      <w:rFonts w:cs="Arial"/>
      <w:b/>
      <w:bCs/>
    </w:rPr>
  </w:style>
  <w:style w:type="character" w:customStyle="1" w:styleId="TitleChar">
    <w:name w:val="Title Char"/>
    <w:link w:val="Title"/>
    <w:rsid w:val="00A07635"/>
    <w:rPr>
      <w:rFonts w:cs="Arial"/>
      <w:b/>
      <w:bCs/>
      <w:sz w:val="24"/>
      <w:szCs w:val="24"/>
    </w:rPr>
  </w:style>
  <w:style w:type="paragraph" w:styleId="Subtitle">
    <w:name w:val="Subtitle"/>
    <w:basedOn w:val="Normal"/>
    <w:link w:val="SubtitleChar"/>
    <w:qFormat/>
    <w:rsid w:val="00A07635"/>
    <w:rPr>
      <w:rFonts w:cs="Arial"/>
      <w:b/>
      <w:bCs/>
    </w:rPr>
  </w:style>
  <w:style w:type="character" w:customStyle="1" w:styleId="SubtitleChar">
    <w:name w:val="Subtitle Char"/>
    <w:link w:val="Subtitle"/>
    <w:rsid w:val="00A07635"/>
    <w:rPr>
      <w:rFonts w:cs="Arial"/>
      <w:b/>
      <w:bCs/>
      <w:sz w:val="24"/>
      <w:szCs w:val="24"/>
    </w:rPr>
  </w:style>
  <w:style w:type="character" w:customStyle="1" w:styleId="FooterChar">
    <w:name w:val="Footer Char"/>
    <w:link w:val="Footer"/>
    <w:uiPriority w:val="99"/>
    <w:rsid w:val="00B5071A"/>
    <w:rPr>
      <w:sz w:val="24"/>
      <w:szCs w:val="24"/>
    </w:rPr>
  </w:style>
  <w:style w:type="paragraph" w:styleId="BalloonText">
    <w:name w:val="Balloon Text"/>
    <w:basedOn w:val="Normal"/>
    <w:link w:val="BalloonTextChar"/>
    <w:uiPriority w:val="99"/>
    <w:semiHidden/>
    <w:unhideWhenUsed/>
    <w:rsid w:val="00B5071A"/>
    <w:rPr>
      <w:rFonts w:ascii="Tahoma" w:hAnsi="Tahoma" w:cs="Tahoma"/>
      <w:sz w:val="16"/>
      <w:szCs w:val="16"/>
    </w:rPr>
  </w:style>
  <w:style w:type="character" w:customStyle="1" w:styleId="BalloonTextChar">
    <w:name w:val="Balloon Text Char"/>
    <w:link w:val="BalloonText"/>
    <w:uiPriority w:val="99"/>
    <w:semiHidden/>
    <w:rsid w:val="00B5071A"/>
    <w:rPr>
      <w:rFonts w:ascii="Tahoma" w:hAnsi="Tahoma" w:cs="Tahoma"/>
      <w:sz w:val="16"/>
      <w:szCs w:val="16"/>
    </w:rPr>
  </w:style>
  <w:style w:type="character" w:styleId="Strong">
    <w:name w:val="Strong"/>
    <w:uiPriority w:val="22"/>
    <w:qFormat/>
    <w:rsid w:val="009D0EAF"/>
    <w:rPr>
      <w:b/>
      <w:bCs/>
    </w:rPr>
  </w:style>
  <w:style w:type="character" w:customStyle="1" w:styleId="Heading1Char">
    <w:name w:val="Heading 1 Char"/>
    <w:link w:val="Heading1"/>
    <w:uiPriority w:val="9"/>
    <w:rsid w:val="006D13AE"/>
    <w:rPr>
      <w:rFonts w:eastAsia="Times New Roman" w:cs="Times New Roman"/>
      <w:b/>
      <w:bCs/>
      <w:sz w:val="28"/>
      <w:szCs w:val="32"/>
    </w:rPr>
  </w:style>
  <w:style w:type="paragraph" w:styleId="TOCHeading">
    <w:name w:val="TOC Heading"/>
    <w:basedOn w:val="Heading1"/>
    <w:next w:val="Normal"/>
    <w:link w:val="TOCHeadingChar"/>
    <w:uiPriority w:val="39"/>
    <w:unhideWhenUsed/>
    <w:qFormat/>
    <w:rsid w:val="000B587B"/>
    <w:pPr>
      <w:keepLines/>
      <w:spacing w:before="480" w:line="276" w:lineRule="auto"/>
      <w:jc w:val="left"/>
      <w:outlineLvl w:val="9"/>
    </w:pPr>
    <w:rPr>
      <w:rFonts w:ascii="Cambria" w:hAnsi="Cambria"/>
      <w:color w:val="365F91"/>
      <w:szCs w:val="28"/>
    </w:rPr>
  </w:style>
  <w:style w:type="paragraph" w:styleId="TOC1">
    <w:name w:val="toc 1"/>
    <w:basedOn w:val="Normal"/>
    <w:next w:val="Normal"/>
    <w:autoRedefine/>
    <w:uiPriority w:val="39"/>
    <w:unhideWhenUsed/>
    <w:rsid w:val="00D2676F"/>
    <w:pPr>
      <w:tabs>
        <w:tab w:val="right" w:leader="dot" w:pos="9350"/>
      </w:tabs>
      <w:spacing w:before="240"/>
    </w:pPr>
  </w:style>
  <w:style w:type="paragraph" w:styleId="TOC2">
    <w:name w:val="toc 2"/>
    <w:basedOn w:val="Normal"/>
    <w:next w:val="Normal"/>
    <w:autoRedefine/>
    <w:uiPriority w:val="39"/>
    <w:unhideWhenUsed/>
    <w:rsid w:val="00D32B3B"/>
    <w:pPr>
      <w:ind w:left="240"/>
    </w:pPr>
  </w:style>
  <w:style w:type="character" w:styleId="Hyperlink">
    <w:name w:val="Hyperlink"/>
    <w:uiPriority w:val="99"/>
    <w:unhideWhenUsed/>
    <w:rsid w:val="00D32B3B"/>
    <w:rPr>
      <w:color w:val="0000FF"/>
      <w:u w:val="single"/>
    </w:rPr>
  </w:style>
  <w:style w:type="paragraph" w:customStyle="1" w:styleId="TOCPARISHRESTRUCTURING">
    <w:name w:val="TOC PARISH RESTRUCTURING"/>
    <w:basedOn w:val="TOCHeading"/>
    <w:link w:val="TOCPARISHRESTRUCTURINGChar"/>
    <w:qFormat/>
    <w:rsid w:val="000B587B"/>
    <w:pPr>
      <w:spacing w:before="120" w:after="120"/>
    </w:pPr>
    <w:rPr>
      <w:rFonts w:ascii="Times New Roman" w:hAnsi="Times New Roman"/>
    </w:rPr>
  </w:style>
  <w:style w:type="character" w:customStyle="1" w:styleId="TOCHeadingChar">
    <w:name w:val="TOC Heading Char"/>
    <w:link w:val="TOCHeading"/>
    <w:uiPriority w:val="39"/>
    <w:rsid w:val="000B587B"/>
    <w:rPr>
      <w:rFonts w:ascii="Cambria" w:eastAsia="Times New Roman" w:hAnsi="Cambria" w:cs="Times New Roman"/>
      <w:b/>
      <w:bCs/>
      <w:color w:val="365F91"/>
      <w:sz w:val="28"/>
      <w:szCs w:val="28"/>
    </w:rPr>
  </w:style>
  <w:style w:type="character" w:customStyle="1" w:styleId="TOCPARISHRESTRUCTURINGChar">
    <w:name w:val="TOC PARISH RESTRUCTURING Char"/>
    <w:basedOn w:val="TOCHeadingChar"/>
    <w:link w:val="TOCPARISHRESTRUCTURING"/>
    <w:rsid w:val="000B587B"/>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D13AE"/>
    <w:pPr>
      <w:keepNext/>
      <w:jc w:val="center"/>
      <w:outlineLvl w:val="0"/>
    </w:pPr>
    <w:rPr>
      <w:b/>
      <w:bCs/>
      <w:sz w:val="28"/>
      <w:szCs w:val="32"/>
    </w:rPr>
  </w:style>
  <w:style w:type="paragraph" w:styleId="Heading2">
    <w:name w:val="heading 2"/>
    <w:basedOn w:val="Normal"/>
    <w:next w:val="Normal"/>
    <w:link w:val="Heading2Char"/>
    <w:qFormat/>
    <w:rsid w:val="00A07635"/>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Cs w:val="20"/>
    </w:rPr>
  </w:style>
  <w:style w:type="character" w:styleId="CommentReference">
    <w:name w:val="annotation reference"/>
    <w:semiHidden/>
    <w:rPr>
      <w:sz w:val="16"/>
      <w:szCs w:val="16"/>
    </w:rPr>
  </w:style>
  <w:style w:type="paragraph" w:styleId="ListParagraph">
    <w:name w:val="List Paragraph"/>
    <w:basedOn w:val="Normal"/>
    <w:uiPriority w:val="34"/>
    <w:qFormat/>
    <w:rsid w:val="00A07635"/>
    <w:pPr>
      <w:spacing w:after="200" w:line="276" w:lineRule="auto"/>
      <w:ind w:left="720"/>
      <w:contextualSpacing/>
    </w:pPr>
    <w:rPr>
      <w:rFonts w:eastAsia="Calibri"/>
    </w:rPr>
  </w:style>
  <w:style w:type="character" w:customStyle="1" w:styleId="Heading2Char">
    <w:name w:val="Heading 2 Char"/>
    <w:link w:val="Heading2"/>
    <w:rsid w:val="00A07635"/>
    <w:rPr>
      <w:b/>
      <w:sz w:val="24"/>
    </w:rPr>
  </w:style>
  <w:style w:type="paragraph" w:styleId="Title">
    <w:name w:val="Title"/>
    <w:basedOn w:val="Normal"/>
    <w:link w:val="TitleChar"/>
    <w:qFormat/>
    <w:rsid w:val="00A07635"/>
    <w:pPr>
      <w:jc w:val="center"/>
    </w:pPr>
    <w:rPr>
      <w:rFonts w:cs="Arial"/>
      <w:b/>
      <w:bCs/>
    </w:rPr>
  </w:style>
  <w:style w:type="character" w:customStyle="1" w:styleId="TitleChar">
    <w:name w:val="Title Char"/>
    <w:link w:val="Title"/>
    <w:rsid w:val="00A07635"/>
    <w:rPr>
      <w:rFonts w:cs="Arial"/>
      <w:b/>
      <w:bCs/>
      <w:sz w:val="24"/>
      <w:szCs w:val="24"/>
    </w:rPr>
  </w:style>
  <w:style w:type="paragraph" w:styleId="Subtitle">
    <w:name w:val="Subtitle"/>
    <w:basedOn w:val="Normal"/>
    <w:link w:val="SubtitleChar"/>
    <w:qFormat/>
    <w:rsid w:val="00A07635"/>
    <w:rPr>
      <w:rFonts w:cs="Arial"/>
      <w:b/>
      <w:bCs/>
    </w:rPr>
  </w:style>
  <w:style w:type="character" w:customStyle="1" w:styleId="SubtitleChar">
    <w:name w:val="Subtitle Char"/>
    <w:link w:val="Subtitle"/>
    <w:rsid w:val="00A07635"/>
    <w:rPr>
      <w:rFonts w:cs="Arial"/>
      <w:b/>
      <w:bCs/>
      <w:sz w:val="24"/>
      <w:szCs w:val="24"/>
    </w:rPr>
  </w:style>
  <w:style w:type="character" w:customStyle="1" w:styleId="FooterChar">
    <w:name w:val="Footer Char"/>
    <w:link w:val="Footer"/>
    <w:uiPriority w:val="99"/>
    <w:rsid w:val="00B5071A"/>
    <w:rPr>
      <w:sz w:val="24"/>
      <w:szCs w:val="24"/>
    </w:rPr>
  </w:style>
  <w:style w:type="paragraph" w:styleId="BalloonText">
    <w:name w:val="Balloon Text"/>
    <w:basedOn w:val="Normal"/>
    <w:link w:val="BalloonTextChar"/>
    <w:uiPriority w:val="99"/>
    <w:semiHidden/>
    <w:unhideWhenUsed/>
    <w:rsid w:val="00B5071A"/>
    <w:rPr>
      <w:rFonts w:ascii="Tahoma" w:hAnsi="Tahoma" w:cs="Tahoma"/>
      <w:sz w:val="16"/>
      <w:szCs w:val="16"/>
    </w:rPr>
  </w:style>
  <w:style w:type="character" w:customStyle="1" w:styleId="BalloonTextChar">
    <w:name w:val="Balloon Text Char"/>
    <w:link w:val="BalloonText"/>
    <w:uiPriority w:val="99"/>
    <w:semiHidden/>
    <w:rsid w:val="00B5071A"/>
    <w:rPr>
      <w:rFonts w:ascii="Tahoma" w:hAnsi="Tahoma" w:cs="Tahoma"/>
      <w:sz w:val="16"/>
      <w:szCs w:val="16"/>
    </w:rPr>
  </w:style>
  <w:style w:type="character" w:styleId="Strong">
    <w:name w:val="Strong"/>
    <w:uiPriority w:val="22"/>
    <w:qFormat/>
    <w:rsid w:val="009D0EAF"/>
    <w:rPr>
      <w:b/>
      <w:bCs/>
    </w:rPr>
  </w:style>
  <w:style w:type="character" w:customStyle="1" w:styleId="Heading1Char">
    <w:name w:val="Heading 1 Char"/>
    <w:link w:val="Heading1"/>
    <w:uiPriority w:val="9"/>
    <w:rsid w:val="006D13AE"/>
    <w:rPr>
      <w:rFonts w:eastAsia="Times New Roman" w:cs="Times New Roman"/>
      <w:b/>
      <w:bCs/>
      <w:sz w:val="28"/>
      <w:szCs w:val="32"/>
    </w:rPr>
  </w:style>
  <w:style w:type="paragraph" w:styleId="TOCHeading">
    <w:name w:val="TOC Heading"/>
    <w:basedOn w:val="Heading1"/>
    <w:next w:val="Normal"/>
    <w:link w:val="TOCHeadingChar"/>
    <w:uiPriority w:val="39"/>
    <w:unhideWhenUsed/>
    <w:qFormat/>
    <w:rsid w:val="000B587B"/>
    <w:pPr>
      <w:keepLines/>
      <w:spacing w:before="480" w:line="276" w:lineRule="auto"/>
      <w:jc w:val="left"/>
      <w:outlineLvl w:val="9"/>
    </w:pPr>
    <w:rPr>
      <w:rFonts w:ascii="Cambria" w:hAnsi="Cambria"/>
      <w:color w:val="365F91"/>
      <w:szCs w:val="28"/>
    </w:rPr>
  </w:style>
  <w:style w:type="paragraph" w:styleId="TOC1">
    <w:name w:val="toc 1"/>
    <w:basedOn w:val="Normal"/>
    <w:next w:val="Normal"/>
    <w:autoRedefine/>
    <w:uiPriority w:val="39"/>
    <w:unhideWhenUsed/>
    <w:rsid w:val="00D2676F"/>
    <w:pPr>
      <w:tabs>
        <w:tab w:val="right" w:leader="dot" w:pos="9350"/>
      </w:tabs>
      <w:spacing w:before="240"/>
    </w:pPr>
  </w:style>
  <w:style w:type="paragraph" w:styleId="TOC2">
    <w:name w:val="toc 2"/>
    <w:basedOn w:val="Normal"/>
    <w:next w:val="Normal"/>
    <w:autoRedefine/>
    <w:uiPriority w:val="39"/>
    <w:unhideWhenUsed/>
    <w:rsid w:val="00D32B3B"/>
    <w:pPr>
      <w:ind w:left="240"/>
    </w:pPr>
  </w:style>
  <w:style w:type="character" w:styleId="Hyperlink">
    <w:name w:val="Hyperlink"/>
    <w:uiPriority w:val="99"/>
    <w:unhideWhenUsed/>
    <w:rsid w:val="00D32B3B"/>
    <w:rPr>
      <w:color w:val="0000FF"/>
      <w:u w:val="single"/>
    </w:rPr>
  </w:style>
  <w:style w:type="paragraph" w:customStyle="1" w:styleId="TOCPARISHRESTRUCTURING">
    <w:name w:val="TOC PARISH RESTRUCTURING"/>
    <w:basedOn w:val="TOCHeading"/>
    <w:link w:val="TOCPARISHRESTRUCTURINGChar"/>
    <w:qFormat/>
    <w:rsid w:val="000B587B"/>
    <w:pPr>
      <w:spacing w:before="120" w:after="120"/>
    </w:pPr>
    <w:rPr>
      <w:rFonts w:ascii="Times New Roman" w:hAnsi="Times New Roman"/>
    </w:rPr>
  </w:style>
  <w:style w:type="character" w:customStyle="1" w:styleId="TOCHeadingChar">
    <w:name w:val="TOC Heading Char"/>
    <w:link w:val="TOCHeading"/>
    <w:uiPriority w:val="39"/>
    <w:rsid w:val="000B587B"/>
    <w:rPr>
      <w:rFonts w:ascii="Cambria" w:eastAsia="Times New Roman" w:hAnsi="Cambria" w:cs="Times New Roman"/>
      <w:b/>
      <w:bCs/>
      <w:color w:val="365F91"/>
      <w:sz w:val="28"/>
      <w:szCs w:val="28"/>
    </w:rPr>
  </w:style>
  <w:style w:type="character" w:customStyle="1" w:styleId="TOCPARISHRESTRUCTURINGChar">
    <w:name w:val="TOC PARISH RESTRUCTURING Char"/>
    <w:basedOn w:val="TOCHeadingChar"/>
    <w:link w:val="TOCPARISHRESTRUCTURING"/>
    <w:rsid w:val="000B587B"/>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7BB6-ABEE-4CD6-A2A1-7F8D7532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Guided by the Spirit Introduction</vt:lpstr>
    </vt:vector>
  </TitlesOfParts>
  <Company>Microsoft</Company>
  <LinksUpToDate>false</LinksUpToDate>
  <CharactersWithSpaces>22070</CharactersWithSpaces>
  <SharedDoc>false</SharedDoc>
  <HLinks>
    <vt:vector size="66" baseType="variant">
      <vt:variant>
        <vt:i4>1245241</vt:i4>
      </vt:variant>
      <vt:variant>
        <vt:i4>62</vt:i4>
      </vt:variant>
      <vt:variant>
        <vt:i4>0</vt:i4>
      </vt:variant>
      <vt:variant>
        <vt:i4>5</vt:i4>
      </vt:variant>
      <vt:variant>
        <vt:lpwstr/>
      </vt:variant>
      <vt:variant>
        <vt:lpwstr>_Toc426628982</vt:lpwstr>
      </vt:variant>
      <vt:variant>
        <vt:i4>1245241</vt:i4>
      </vt:variant>
      <vt:variant>
        <vt:i4>56</vt:i4>
      </vt:variant>
      <vt:variant>
        <vt:i4>0</vt:i4>
      </vt:variant>
      <vt:variant>
        <vt:i4>5</vt:i4>
      </vt:variant>
      <vt:variant>
        <vt:lpwstr/>
      </vt:variant>
      <vt:variant>
        <vt:lpwstr>_Toc426628981</vt:lpwstr>
      </vt:variant>
      <vt:variant>
        <vt:i4>1245241</vt:i4>
      </vt:variant>
      <vt:variant>
        <vt:i4>50</vt:i4>
      </vt:variant>
      <vt:variant>
        <vt:i4>0</vt:i4>
      </vt:variant>
      <vt:variant>
        <vt:i4>5</vt:i4>
      </vt:variant>
      <vt:variant>
        <vt:lpwstr/>
      </vt:variant>
      <vt:variant>
        <vt:lpwstr>_Toc426628980</vt:lpwstr>
      </vt:variant>
      <vt:variant>
        <vt:i4>1835065</vt:i4>
      </vt:variant>
      <vt:variant>
        <vt:i4>44</vt:i4>
      </vt:variant>
      <vt:variant>
        <vt:i4>0</vt:i4>
      </vt:variant>
      <vt:variant>
        <vt:i4>5</vt:i4>
      </vt:variant>
      <vt:variant>
        <vt:lpwstr/>
      </vt:variant>
      <vt:variant>
        <vt:lpwstr>_Toc426628979</vt:lpwstr>
      </vt:variant>
      <vt:variant>
        <vt:i4>1835065</vt:i4>
      </vt:variant>
      <vt:variant>
        <vt:i4>38</vt:i4>
      </vt:variant>
      <vt:variant>
        <vt:i4>0</vt:i4>
      </vt:variant>
      <vt:variant>
        <vt:i4>5</vt:i4>
      </vt:variant>
      <vt:variant>
        <vt:lpwstr/>
      </vt:variant>
      <vt:variant>
        <vt:lpwstr>_Toc426628978</vt:lpwstr>
      </vt:variant>
      <vt:variant>
        <vt:i4>1835065</vt:i4>
      </vt:variant>
      <vt:variant>
        <vt:i4>32</vt:i4>
      </vt:variant>
      <vt:variant>
        <vt:i4>0</vt:i4>
      </vt:variant>
      <vt:variant>
        <vt:i4>5</vt:i4>
      </vt:variant>
      <vt:variant>
        <vt:lpwstr/>
      </vt:variant>
      <vt:variant>
        <vt:lpwstr>_Toc426628977</vt:lpwstr>
      </vt:variant>
      <vt:variant>
        <vt:i4>1835065</vt:i4>
      </vt:variant>
      <vt:variant>
        <vt:i4>26</vt:i4>
      </vt:variant>
      <vt:variant>
        <vt:i4>0</vt:i4>
      </vt:variant>
      <vt:variant>
        <vt:i4>5</vt:i4>
      </vt:variant>
      <vt:variant>
        <vt:lpwstr/>
      </vt:variant>
      <vt:variant>
        <vt:lpwstr>_Toc426628976</vt:lpwstr>
      </vt:variant>
      <vt:variant>
        <vt:i4>1835065</vt:i4>
      </vt:variant>
      <vt:variant>
        <vt:i4>20</vt:i4>
      </vt:variant>
      <vt:variant>
        <vt:i4>0</vt:i4>
      </vt:variant>
      <vt:variant>
        <vt:i4>5</vt:i4>
      </vt:variant>
      <vt:variant>
        <vt:lpwstr/>
      </vt:variant>
      <vt:variant>
        <vt:lpwstr>_Toc426628975</vt:lpwstr>
      </vt:variant>
      <vt:variant>
        <vt:i4>1835065</vt:i4>
      </vt:variant>
      <vt:variant>
        <vt:i4>14</vt:i4>
      </vt:variant>
      <vt:variant>
        <vt:i4>0</vt:i4>
      </vt:variant>
      <vt:variant>
        <vt:i4>5</vt:i4>
      </vt:variant>
      <vt:variant>
        <vt:lpwstr/>
      </vt:variant>
      <vt:variant>
        <vt:lpwstr>_Toc426628974</vt:lpwstr>
      </vt:variant>
      <vt:variant>
        <vt:i4>1835065</vt:i4>
      </vt:variant>
      <vt:variant>
        <vt:i4>8</vt:i4>
      </vt:variant>
      <vt:variant>
        <vt:i4>0</vt:i4>
      </vt:variant>
      <vt:variant>
        <vt:i4>5</vt:i4>
      </vt:variant>
      <vt:variant>
        <vt:lpwstr/>
      </vt:variant>
      <vt:variant>
        <vt:lpwstr>_Toc426628973</vt:lpwstr>
      </vt:variant>
      <vt:variant>
        <vt:i4>1835065</vt:i4>
      </vt:variant>
      <vt:variant>
        <vt:i4>2</vt:i4>
      </vt:variant>
      <vt:variant>
        <vt:i4>0</vt:i4>
      </vt:variant>
      <vt:variant>
        <vt:i4>5</vt:i4>
      </vt:variant>
      <vt:variant>
        <vt:lpwstr/>
      </vt:variant>
      <vt:variant>
        <vt:lpwstr>_Toc426628972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by the Spirit Introduction</dc:title>
  <dc:creator>Maureen Gallagher</dc:creator>
  <cp:lastModifiedBy>Jane Cardwell</cp:lastModifiedBy>
  <cp:revision>3</cp:revision>
  <cp:lastPrinted>2015-10-16T16:50:00Z</cp:lastPrinted>
  <dcterms:created xsi:type="dcterms:W3CDTF">2015-10-14T22:32:00Z</dcterms:created>
  <dcterms:modified xsi:type="dcterms:W3CDTF">2015-10-16T17:01:00Z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